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06" w:rsidRDefault="00D2233D" w:rsidP="00B22A0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2B426784" wp14:editId="2D8A0873">
            <wp:extent cx="2590800" cy="1076325"/>
            <wp:effectExtent l="0" t="0" r="0" b="9525"/>
            <wp:docPr id="6" name="Рисунок 6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A06">
        <w:rPr>
          <w:rFonts w:ascii="Segoe UI" w:hAnsi="Segoe UI" w:cs="Segoe UI"/>
          <w:b/>
          <w:bCs/>
          <w:sz w:val="36"/>
          <w:szCs w:val="36"/>
        </w:rPr>
        <w:tab/>
      </w:r>
      <w:r w:rsidR="00B22A06">
        <w:rPr>
          <w:rFonts w:ascii="Segoe UI" w:hAnsi="Segoe UI" w:cs="Segoe UI"/>
          <w:b/>
          <w:bCs/>
          <w:sz w:val="36"/>
          <w:szCs w:val="36"/>
        </w:rPr>
        <w:tab/>
      </w:r>
      <w:r w:rsidR="00B22A06">
        <w:rPr>
          <w:rFonts w:ascii="Segoe UI" w:hAnsi="Segoe UI" w:cs="Segoe UI"/>
          <w:b/>
          <w:bCs/>
          <w:sz w:val="36"/>
          <w:szCs w:val="36"/>
        </w:rPr>
        <w:tab/>
      </w:r>
      <w:r w:rsidR="00B22A06" w:rsidRPr="006A072B">
        <w:rPr>
          <w:rFonts w:ascii="Segoe UI" w:hAnsi="Segoe UI" w:cs="Segoe UI"/>
          <w:b/>
          <w:bCs/>
          <w:sz w:val="36"/>
          <w:szCs w:val="36"/>
        </w:rPr>
        <w:tab/>
      </w:r>
      <w:r w:rsidR="00B22A06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22A06" w:rsidRDefault="00B22A06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  <w:sz w:val="28"/>
          <w:szCs w:val="28"/>
        </w:rPr>
      </w:pPr>
    </w:p>
    <w:p w:rsidR="00E56401" w:rsidRDefault="00E56401" w:rsidP="00B22A0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Свердловский </w:t>
      </w: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поздравляет с Днём оценщика!</w:t>
      </w:r>
    </w:p>
    <w:p w:rsidR="00EE24EB" w:rsidRPr="00E56401" w:rsidRDefault="00EE24EB" w:rsidP="005652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56401" w:rsidRDefault="00E56401" w:rsidP="00E56401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  <w:r w:rsidRPr="00E56401">
        <w:rPr>
          <w:rFonts w:ascii="Segoe UI" w:hAnsi="Segoe UI" w:cs="Segoe UI"/>
          <w:sz w:val="24"/>
          <w:szCs w:val="24"/>
        </w:rPr>
        <w:t xml:space="preserve">Ежегодно 27 ноября российские оценщики празднуют свой </w:t>
      </w:r>
      <w:r>
        <w:rPr>
          <w:rFonts w:ascii="Segoe UI" w:hAnsi="Segoe UI" w:cs="Segoe UI"/>
          <w:sz w:val="24"/>
          <w:szCs w:val="24"/>
        </w:rPr>
        <w:t>п</w:t>
      </w:r>
      <w:r w:rsidRPr="00E56401">
        <w:rPr>
          <w:rFonts w:ascii="Segoe UI" w:hAnsi="Segoe UI" w:cs="Segoe UI"/>
          <w:sz w:val="24"/>
          <w:szCs w:val="24"/>
        </w:rPr>
        <w:t xml:space="preserve">рофессиональный праздник — День оценщика! </w:t>
      </w:r>
    </w:p>
    <w:p w:rsidR="00E56401" w:rsidRPr="00E56401" w:rsidRDefault="00E56401" w:rsidP="00E56401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</w:p>
    <w:p w:rsidR="00E56401" w:rsidRPr="00D2233D" w:rsidRDefault="00E56401" w:rsidP="00E564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  <w:r w:rsidRPr="00D2233D">
        <w:rPr>
          <w:rStyle w:val="a3"/>
          <w:rFonts w:ascii="Segoe UI" w:hAnsi="Segoe UI" w:cs="Segoe UI"/>
          <w:b w:val="0"/>
        </w:rPr>
        <w:t xml:space="preserve">Управление </w:t>
      </w:r>
      <w:r w:rsidR="000F4705">
        <w:rPr>
          <w:rStyle w:val="a3"/>
          <w:rFonts w:ascii="Segoe UI" w:hAnsi="Segoe UI" w:cs="Segoe UI"/>
          <w:b w:val="0"/>
        </w:rPr>
        <w:t>Федеральной службы государственной регистрации, кадастра и картографии п</w:t>
      </w:r>
      <w:r w:rsidRPr="00D2233D">
        <w:rPr>
          <w:rStyle w:val="a3"/>
          <w:rFonts w:ascii="Segoe UI" w:hAnsi="Segoe UI" w:cs="Segoe UI"/>
          <w:b w:val="0"/>
        </w:rPr>
        <w:t>о Свердловской области</w:t>
      </w:r>
      <w:r w:rsidR="000F4705">
        <w:rPr>
          <w:rStyle w:val="a3"/>
          <w:rFonts w:ascii="Segoe UI" w:hAnsi="Segoe UI" w:cs="Segoe UI"/>
          <w:b w:val="0"/>
        </w:rPr>
        <w:t xml:space="preserve"> (Управление </w:t>
      </w:r>
      <w:proofErr w:type="spellStart"/>
      <w:r w:rsidR="000F4705">
        <w:rPr>
          <w:rStyle w:val="a3"/>
          <w:rFonts w:ascii="Segoe UI" w:hAnsi="Segoe UI" w:cs="Segoe UI"/>
          <w:b w:val="0"/>
        </w:rPr>
        <w:t>Росреестра</w:t>
      </w:r>
      <w:proofErr w:type="spellEnd"/>
      <w:r w:rsidR="000F4705">
        <w:rPr>
          <w:rStyle w:val="a3"/>
          <w:rFonts w:ascii="Segoe UI" w:hAnsi="Segoe UI" w:cs="Segoe UI"/>
          <w:b w:val="0"/>
        </w:rPr>
        <w:t xml:space="preserve"> по Свердловской области)</w:t>
      </w:r>
      <w:r w:rsidRPr="00D2233D">
        <w:rPr>
          <w:rStyle w:val="a3"/>
          <w:rFonts w:ascii="Segoe UI" w:hAnsi="Segoe UI" w:cs="Segoe UI"/>
          <w:b w:val="0"/>
        </w:rPr>
        <w:t xml:space="preserve"> поздравляет участников оценочного сообщества с профессиональным праздником и благодарит за неоценимый вклад в формировании Единого государственного реестра недвижимости, как источника достоверной и обоснованной информации!</w:t>
      </w:r>
      <w:bookmarkStart w:id="0" w:name="_GoBack"/>
      <w:bookmarkEnd w:id="0"/>
    </w:p>
    <w:p w:rsidR="00E60E44" w:rsidRPr="00D2233D" w:rsidRDefault="00E60E44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  <w:r w:rsidRPr="00D2233D">
        <w:rPr>
          <w:rStyle w:val="a3"/>
          <w:rFonts w:ascii="Segoe UI" w:hAnsi="Segoe UI" w:cs="Segoe UI"/>
          <w:b w:val="0"/>
        </w:rPr>
        <w:t>Важная задача государств</w:t>
      </w:r>
      <w:r w:rsidR="00EE24EB" w:rsidRPr="00D2233D">
        <w:rPr>
          <w:rStyle w:val="a3"/>
          <w:rFonts w:ascii="Segoe UI" w:hAnsi="Segoe UI" w:cs="Segoe UI"/>
          <w:b w:val="0"/>
        </w:rPr>
        <w:t>а</w:t>
      </w:r>
      <w:r w:rsidRPr="00D2233D">
        <w:rPr>
          <w:rStyle w:val="a3"/>
          <w:rFonts w:ascii="Segoe UI" w:hAnsi="Segoe UI" w:cs="Segoe UI"/>
          <w:b w:val="0"/>
        </w:rPr>
        <w:t xml:space="preserve"> – установление справедливой кадастровой стоимости</w:t>
      </w:r>
      <w:r w:rsidR="00425A4A" w:rsidRPr="00D2233D">
        <w:rPr>
          <w:rStyle w:val="a3"/>
          <w:rFonts w:ascii="Segoe UI" w:hAnsi="Segoe UI" w:cs="Segoe UI"/>
          <w:b w:val="0"/>
        </w:rPr>
        <w:t xml:space="preserve">, которая </w:t>
      </w:r>
      <w:r w:rsidRPr="00D2233D">
        <w:rPr>
          <w:rStyle w:val="a3"/>
          <w:rFonts w:ascii="Segoe UI" w:hAnsi="Segoe UI" w:cs="Segoe UI"/>
          <w:b w:val="0"/>
        </w:rPr>
        <w:t>должна быть максимально приближена к рыночной. При проведении работ по го</w:t>
      </w:r>
      <w:r w:rsidR="00EE24EB" w:rsidRPr="00D2233D">
        <w:rPr>
          <w:rStyle w:val="a3"/>
          <w:rFonts w:ascii="Segoe UI" w:hAnsi="Segoe UI" w:cs="Segoe UI"/>
          <w:b w:val="0"/>
        </w:rPr>
        <w:t>сударственной кадастровой оценке</w:t>
      </w:r>
      <w:r w:rsidRPr="00D2233D">
        <w:rPr>
          <w:rStyle w:val="a3"/>
          <w:rFonts w:ascii="Segoe UI" w:hAnsi="Segoe UI" w:cs="Segoe UI"/>
          <w:b w:val="0"/>
        </w:rPr>
        <w:t xml:space="preserve"> массовыми методами не всегда получ</w:t>
      </w:r>
      <w:r w:rsidR="00EE24EB" w:rsidRPr="00D2233D">
        <w:rPr>
          <w:rStyle w:val="a3"/>
          <w:rFonts w:ascii="Segoe UI" w:hAnsi="Segoe UI" w:cs="Segoe UI"/>
          <w:b w:val="0"/>
        </w:rPr>
        <w:t xml:space="preserve">ается достичь такого результата. </w:t>
      </w:r>
    </w:p>
    <w:p w:rsidR="00EE24EB" w:rsidRPr="00D2233D" w:rsidRDefault="00425A4A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  <w:r w:rsidRPr="00D2233D">
        <w:rPr>
          <w:rStyle w:val="a3"/>
          <w:rFonts w:ascii="Segoe UI" w:hAnsi="Segoe UI" w:cs="Segoe UI"/>
          <w:b w:val="0"/>
        </w:rPr>
        <w:t>З</w:t>
      </w:r>
      <w:r w:rsidR="00E60E44" w:rsidRPr="00D2233D">
        <w:rPr>
          <w:rStyle w:val="a3"/>
          <w:rFonts w:ascii="Segoe UI" w:hAnsi="Segoe UI" w:cs="Segoe UI"/>
          <w:b w:val="0"/>
        </w:rPr>
        <w:t>аконодательством предусмотрена возможность установления кадастровой стоимости в ра</w:t>
      </w:r>
      <w:r w:rsidRPr="00D2233D">
        <w:rPr>
          <w:rStyle w:val="a3"/>
          <w:rFonts w:ascii="Segoe UI" w:hAnsi="Segoe UI" w:cs="Segoe UI"/>
          <w:b w:val="0"/>
        </w:rPr>
        <w:t xml:space="preserve">змере рыночной в </w:t>
      </w:r>
      <w:r w:rsidR="00FA68CD" w:rsidRPr="00D2233D">
        <w:rPr>
          <w:rStyle w:val="a3"/>
          <w:rFonts w:ascii="Segoe UI" w:hAnsi="Segoe UI" w:cs="Segoe UI"/>
          <w:b w:val="0"/>
        </w:rPr>
        <w:t>специально созданных комиссиях</w:t>
      </w:r>
      <w:r w:rsidR="00B27C29" w:rsidRPr="00D2233D">
        <w:rPr>
          <w:rStyle w:val="a3"/>
          <w:rFonts w:ascii="Segoe UI" w:hAnsi="Segoe UI" w:cs="Segoe UI"/>
          <w:b w:val="0"/>
        </w:rPr>
        <w:t xml:space="preserve"> и</w:t>
      </w:r>
      <w:r w:rsidR="00EE24EB" w:rsidRPr="00D2233D">
        <w:rPr>
          <w:rStyle w:val="a3"/>
          <w:rFonts w:ascii="Segoe UI" w:hAnsi="Segoe UI" w:cs="Segoe UI"/>
          <w:b w:val="0"/>
        </w:rPr>
        <w:t xml:space="preserve"> суде. </w:t>
      </w:r>
    </w:p>
    <w:p w:rsidR="00EE24EB" w:rsidRPr="00D2233D" w:rsidRDefault="00EE24EB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  <w:r w:rsidRPr="00D2233D">
        <w:rPr>
          <w:rStyle w:val="a3"/>
          <w:rFonts w:ascii="Segoe UI" w:hAnsi="Segoe UI" w:cs="Segoe UI"/>
          <w:b w:val="0"/>
        </w:rPr>
        <w:t xml:space="preserve">Для подачи соответствующих заявлений необходимо обращение к оценщику для составления отчета об установлении </w:t>
      </w:r>
      <w:r w:rsidR="00425A4A" w:rsidRPr="00D2233D">
        <w:rPr>
          <w:rStyle w:val="a3"/>
          <w:rFonts w:ascii="Segoe UI" w:hAnsi="Segoe UI" w:cs="Segoe UI"/>
          <w:b w:val="0"/>
        </w:rPr>
        <w:t>кадастровой стоимости в размере</w:t>
      </w:r>
      <w:r w:rsidRPr="00D2233D">
        <w:rPr>
          <w:rStyle w:val="a3"/>
          <w:rFonts w:ascii="Segoe UI" w:hAnsi="Segoe UI" w:cs="Segoe UI"/>
          <w:b w:val="0"/>
        </w:rPr>
        <w:t xml:space="preserve"> рыночной.</w:t>
      </w:r>
    </w:p>
    <w:p w:rsidR="000F4705" w:rsidRDefault="00EE24EB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  <w:r w:rsidRPr="00D2233D">
        <w:rPr>
          <w:rStyle w:val="a3"/>
          <w:rFonts w:ascii="Segoe UI" w:hAnsi="Segoe UI" w:cs="Segoe UI"/>
          <w:b w:val="0"/>
        </w:rPr>
        <w:t xml:space="preserve">Начиная с 2013 года при </w:t>
      </w:r>
      <w:r w:rsidR="00D2233D">
        <w:rPr>
          <w:rStyle w:val="a3"/>
          <w:rFonts w:ascii="Segoe UI" w:hAnsi="Segoe UI" w:cs="Segoe UI"/>
          <w:b w:val="0"/>
        </w:rPr>
        <w:t xml:space="preserve">Управление </w:t>
      </w:r>
      <w:proofErr w:type="spellStart"/>
      <w:r w:rsidR="00D2233D">
        <w:rPr>
          <w:rStyle w:val="a3"/>
          <w:rFonts w:ascii="Segoe UI" w:hAnsi="Segoe UI" w:cs="Segoe UI"/>
          <w:b w:val="0"/>
        </w:rPr>
        <w:t>Росреестра</w:t>
      </w:r>
      <w:proofErr w:type="spellEnd"/>
      <w:r w:rsidR="00D2233D">
        <w:rPr>
          <w:rStyle w:val="a3"/>
          <w:rFonts w:ascii="Segoe UI" w:hAnsi="Segoe UI" w:cs="Segoe UI"/>
          <w:b w:val="0"/>
        </w:rPr>
        <w:t xml:space="preserve"> по Свердловской области</w:t>
      </w:r>
      <w:r w:rsidRPr="00D2233D">
        <w:rPr>
          <w:rStyle w:val="a3"/>
          <w:rFonts w:ascii="Segoe UI" w:hAnsi="Segoe UI" w:cs="Segoe UI"/>
          <w:b w:val="0"/>
        </w:rPr>
        <w:t xml:space="preserve"> </w:t>
      </w:r>
      <w:r w:rsidR="00425A4A" w:rsidRPr="00D2233D">
        <w:rPr>
          <w:rStyle w:val="a3"/>
          <w:rFonts w:ascii="Segoe UI" w:hAnsi="Segoe UI" w:cs="Segoe UI"/>
          <w:b w:val="0"/>
        </w:rPr>
        <w:t>функционирует К</w:t>
      </w:r>
      <w:r w:rsidRPr="00D2233D">
        <w:rPr>
          <w:rStyle w:val="a3"/>
          <w:rFonts w:ascii="Segoe UI" w:hAnsi="Segoe UI" w:cs="Segoe UI"/>
          <w:b w:val="0"/>
        </w:rPr>
        <w:t>омиссия по рассмотрению споров о результатах определения кадастровой стоимости</w:t>
      </w:r>
      <w:r w:rsidR="00D2233D">
        <w:rPr>
          <w:rStyle w:val="a3"/>
          <w:rFonts w:ascii="Segoe UI" w:hAnsi="Segoe UI" w:cs="Segoe UI"/>
          <w:b w:val="0"/>
        </w:rPr>
        <w:t>.</w:t>
      </w:r>
    </w:p>
    <w:p w:rsidR="00425A4A" w:rsidRPr="00D2233D" w:rsidRDefault="00EE24EB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  <w:r w:rsidRPr="00D2233D">
        <w:rPr>
          <w:rStyle w:val="a3"/>
          <w:rFonts w:ascii="Segoe UI" w:hAnsi="Segoe UI" w:cs="Segoe UI"/>
          <w:b w:val="0"/>
        </w:rPr>
        <w:t xml:space="preserve">За </w:t>
      </w:r>
      <w:r w:rsidR="0048510E" w:rsidRPr="00D2233D">
        <w:rPr>
          <w:rStyle w:val="a3"/>
          <w:rFonts w:ascii="Segoe UI" w:hAnsi="Segoe UI" w:cs="Segoe UI"/>
          <w:b w:val="0"/>
        </w:rPr>
        <w:t xml:space="preserve">прошедший период </w:t>
      </w:r>
      <w:r w:rsidRPr="00D2233D">
        <w:rPr>
          <w:rStyle w:val="a3"/>
          <w:rFonts w:ascii="Segoe UI" w:hAnsi="Segoe UI" w:cs="Segoe UI"/>
          <w:b w:val="0"/>
        </w:rPr>
        <w:t>оценщиками проведена о</w:t>
      </w:r>
      <w:r w:rsidR="00425A4A" w:rsidRPr="00D2233D">
        <w:rPr>
          <w:rStyle w:val="a3"/>
          <w:rFonts w:ascii="Segoe UI" w:hAnsi="Segoe UI" w:cs="Segoe UI"/>
          <w:b w:val="0"/>
        </w:rPr>
        <w:t>громная работа</w:t>
      </w:r>
      <w:r w:rsidR="0048510E" w:rsidRPr="00D2233D">
        <w:rPr>
          <w:rStyle w:val="a3"/>
          <w:rFonts w:ascii="Segoe UI" w:hAnsi="Segoe UI" w:cs="Segoe UI"/>
          <w:b w:val="0"/>
        </w:rPr>
        <w:t xml:space="preserve"> </w:t>
      </w:r>
      <w:r w:rsidR="00D2233D" w:rsidRPr="00D2233D">
        <w:rPr>
          <w:rStyle w:val="a3"/>
          <w:rFonts w:ascii="Segoe UI" w:hAnsi="Segoe UI" w:cs="Segoe UI"/>
          <w:b w:val="0"/>
        </w:rPr>
        <w:t>по наполнению</w:t>
      </w:r>
      <w:r w:rsidR="0048510E" w:rsidRPr="00D2233D">
        <w:rPr>
          <w:rStyle w:val="a3"/>
          <w:rFonts w:ascii="Segoe UI" w:hAnsi="Segoe UI" w:cs="Segoe UI"/>
          <w:b w:val="0"/>
        </w:rPr>
        <w:t xml:space="preserve"> Единого государственного реестра уточненными сведениями о кадастровой стоимости</w:t>
      </w:r>
      <w:r w:rsidR="00425A4A" w:rsidRPr="00D2233D">
        <w:rPr>
          <w:rStyle w:val="a3"/>
          <w:rFonts w:ascii="Segoe UI" w:hAnsi="Segoe UI" w:cs="Segoe UI"/>
          <w:b w:val="0"/>
        </w:rPr>
        <w:t xml:space="preserve">. </w:t>
      </w:r>
      <w:r w:rsidR="001E6038" w:rsidRPr="00D2233D">
        <w:rPr>
          <w:rStyle w:val="a3"/>
          <w:rFonts w:ascii="Segoe UI" w:hAnsi="Segoe UI" w:cs="Segoe UI"/>
          <w:b w:val="0"/>
        </w:rPr>
        <w:t xml:space="preserve">Только </w:t>
      </w:r>
      <w:r w:rsidR="0048510E" w:rsidRPr="00D2233D">
        <w:rPr>
          <w:rStyle w:val="a3"/>
          <w:rFonts w:ascii="Segoe UI" w:hAnsi="Segoe UI" w:cs="Segoe UI"/>
          <w:b w:val="0"/>
        </w:rPr>
        <w:t xml:space="preserve">на </w:t>
      </w:r>
      <w:r w:rsidR="00D2233D" w:rsidRPr="00D2233D">
        <w:rPr>
          <w:rStyle w:val="a3"/>
          <w:rFonts w:ascii="Segoe UI" w:hAnsi="Segoe UI" w:cs="Segoe UI"/>
          <w:b w:val="0"/>
        </w:rPr>
        <w:t>основании рассмотрения</w:t>
      </w:r>
      <w:r w:rsidR="0048510E" w:rsidRPr="00D2233D">
        <w:rPr>
          <w:rStyle w:val="a3"/>
          <w:rFonts w:ascii="Segoe UI" w:hAnsi="Segoe UI" w:cs="Segoe UI"/>
          <w:b w:val="0"/>
        </w:rPr>
        <w:t xml:space="preserve"> в комиссии </w:t>
      </w:r>
      <w:r w:rsidR="00425A4A" w:rsidRPr="00D2233D">
        <w:rPr>
          <w:rStyle w:val="a3"/>
          <w:rFonts w:ascii="Segoe UI" w:hAnsi="Segoe UI" w:cs="Segoe UI"/>
          <w:b w:val="0"/>
        </w:rPr>
        <w:t xml:space="preserve">отчетов </w:t>
      </w:r>
      <w:r w:rsidR="001E6038" w:rsidRPr="00D2233D">
        <w:rPr>
          <w:rStyle w:val="a3"/>
          <w:rFonts w:ascii="Segoe UI" w:hAnsi="Segoe UI" w:cs="Segoe UI"/>
          <w:b w:val="0"/>
        </w:rPr>
        <w:t xml:space="preserve">об оценке </w:t>
      </w:r>
      <w:r w:rsidR="0048510E" w:rsidRPr="00D2233D">
        <w:rPr>
          <w:rStyle w:val="a3"/>
          <w:rFonts w:ascii="Segoe UI" w:hAnsi="Segoe UI" w:cs="Segoe UI"/>
          <w:b w:val="0"/>
        </w:rPr>
        <w:t xml:space="preserve">в размере рыночной стоимости </w:t>
      </w:r>
      <w:r w:rsidR="005E13A2">
        <w:rPr>
          <w:rStyle w:val="a3"/>
          <w:rFonts w:ascii="Segoe UI" w:hAnsi="Segoe UI" w:cs="Segoe UI"/>
          <w:b w:val="0"/>
        </w:rPr>
        <w:t xml:space="preserve">была </w:t>
      </w:r>
      <w:r w:rsidR="0048510E" w:rsidRPr="00D2233D">
        <w:rPr>
          <w:rStyle w:val="a3"/>
          <w:rFonts w:ascii="Segoe UI" w:hAnsi="Segoe UI" w:cs="Segoe UI"/>
          <w:b w:val="0"/>
        </w:rPr>
        <w:t xml:space="preserve">установлена </w:t>
      </w:r>
      <w:r w:rsidR="00425A4A" w:rsidRPr="00D2233D">
        <w:rPr>
          <w:rStyle w:val="a3"/>
          <w:rFonts w:ascii="Segoe UI" w:hAnsi="Segoe UI" w:cs="Segoe UI"/>
          <w:b w:val="0"/>
        </w:rPr>
        <w:t xml:space="preserve">кадастровая стоимость </w:t>
      </w:r>
      <w:r w:rsidR="001E6038" w:rsidRPr="00D2233D">
        <w:rPr>
          <w:rStyle w:val="a3"/>
          <w:rFonts w:ascii="Segoe UI" w:hAnsi="Segoe UI" w:cs="Segoe UI"/>
          <w:b w:val="0"/>
        </w:rPr>
        <w:t xml:space="preserve">более 8 тысяч </w:t>
      </w:r>
      <w:r w:rsidR="0048510E" w:rsidRPr="00D2233D">
        <w:rPr>
          <w:rStyle w:val="a3"/>
          <w:rFonts w:ascii="Segoe UI" w:hAnsi="Segoe UI" w:cs="Segoe UI"/>
          <w:b w:val="0"/>
        </w:rPr>
        <w:t xml:space="preserve">земельных участков и объектов капитального </w:t>
      </w:r>
      <w:r w:rsidR="005E13A2">
        <w:rPr>
          <w:rStyle w:val="a3"/>
          <w:rFonts w:ascii="Segoe UI" w:hAnsi="Segoe UI" w:cs="Segoe UI"/>
          <w:b w:val="0"/>
        </w:rPr>
        <w:t>строительства</w:t>
      </w:r>
      <w:r w:rsidR="00425A4A" w:rsidRPr="00D2233D">
        <w:rPr>
          <w:rStyle w:val="a3"/>
          <w:rFonts w:ascii="Segoe UI" w:hAnsi="Segoe UI" w:cs="Segoe UI"/>
          <w:b w:val="0"/>
        </w:rPr>
        <w:t>.</w:t>
      </w:r>
    </w:p>
    <w:p w:rsidR="00425A4A" w:rsidRPr="00D2233D" w:rsidRDefault="00425A4A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</w:p>
    <w:p w:rsidR="00425A4A" w:rsidRPr="00D2233D" w:rsidRDefault="00425A4A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</w:p>
    <w:p w:rsidR="00425A4A" w:rsidRPr="00D2233D" w:rsidRDefault="00D2233D" w:rsidP="00B22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Segoe UI" w:hAnsi="Segoe UI" w:cs="Segoe UI"/>
          <w:b w:val="0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100964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8C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9pt;margin-top:7.9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CNoava3AAAAAkBAAAPAAAAZHJzL2Rvd25yZXYueG1sTI/BbsIwEETvlfgHayv1Bg6p&#10;Qps0DkJIcKqECnyAE28Tq/E6ig2kf9+tOLTH2RnNvC3Xk+vFFcdgPSlYLhIQSI03lloF59Nu/goi&#10;RE1G955QwTcGWFezh1IXxt/oA6/H2AouoVBoBV2MQyFlaDp0Oiz8gMTepx+djizHVppR37jc9TJN&#10;kpV02hIvdHrAbYfN1/HiFBzenzOzWdl96pv9uUb7shtsrdTT47R5AxFxin9h+MVndKiYqfYXMkH0&#10;CubLjNEjG1kOggN5mqcg6vtBVqX8/0H1AwAA//8DAFBLAQItABQABgAIAAAAIQC2gziS/gAAAOEB&#10;AAATAAAAAAAAAAAAAAAAAAAAAABbQ29udGVudF9UeXBlc10ueG1sUEsBAi0AFAAGAAgAAAAhADj9&#10;If/WAAAAlAEAAAsAAAAAAAAAAAAAAAAALwEAAF9yZWxzLy5yZWxzUEsBAi0AFAAGAAgAAAAhAA6r&#10;E9RNAgAAVQQAAA4AAAAAAAAAAAAAAAAALgIAAGRycy9lMm9Eb2MueG1sUEsBAi0AFAAGAAgAAAAh&#10;AI2hq9rcAAAACQEAAA8AAAAAAAAAAAAAAAAApwQAAGRycy9kb3ducmV2LnhtbFBLBQYAAAAABAAE&#10;APMAAACwBQAAAAA=&#10;" strokecolor="#0070c0" strokeweight="1.25pt"/>
            </w:pict>
          </mc:Fallback>
        </mc:AlternateContent>
      </w:r>
    </w:p>
    <w:p w:rsidR="00D2233D" w:rsidRDefault="00D2233D" w:rsidP="00D2233D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2233D" w:rsidRPr="00354DF2" w:rsidRDefault="00D2233D" w:rsidP="00D2233D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2233D" w:rsidRPr="00D2233D" w:rsidRDefault="00D2233D" w:rsidP="00D2233D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Галина</w:t>
      </w: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</w:t>
      </w:r>
      <w:proofErr w:type="gramStart"/>
      <w:r>
        <w:rPr>
          <w:rFonts w:ascii="Segoe UI" w:hAnsi="Segoe UI" w:cs="Segoe UI"/>
          <w:sz w:val="18"/>
          <w:szCs w:val="18"/>
        </w:rPr>
        <w:t>, ,эл</w:t>
      </w:r>
      <w:proofErr w:type="gramEnd"/>
      <w:r>
        <w:rPr>
          <w:rFonts w:ascii="Segoe UI" w:hAnsi="Segoe UI" w:cs="Segoe UI"/>
          <w:sz w:val="18"/>
          <w:szCs w:val="18"/>
        </w:rPr>
        <w:t>.</w:t>
      </w:r>
      <w:r w:rsidRPr="00354DF2">
        <w:rPr>
          <w:rFonts w:ascii="Segoe UI" w:hAnsi="Segoe UI" w:cs="Segoe UI"/>
          <w:sz w:val="18"/>
          <w:szCs w:val="18"/>
        </w:rPr>
        <w:t xml:space="preserve"> почта</w:t>
      </w:r>
      <w:r>
        <w:rPr>
          <w:rFonts w:ascii="Segoe UI" w:hAnsi="Segoe UI" w:cs="Segoe UI"/>
          <w:sz w:val="18"/>
          <w:szCs w:val="18"/>
        </w:rPr>
        <w:t xml:space="preserve">: </w:t>
      </w:r>
      <w:r w:rsidRPr="00D2233D">
        <w:rPr>
          <w:rStyle w:val="a5"/>
          <w:rFonts w:ascii="Segoe UI" w:eastAsiaTheme="minorHAnsi" w:hAnsi="Segoe UI" w:cs="Segoe UI"/>
          <w:sz w:val="18"/>
          <w:szCs w:val="18"/>
          <w:u w:val="none"/>
          <w:lang w:val="en-US"/>
        </w:rPr>
        <w:t>press</w:t>
      </w:r>
      <w:r w:rsidRPr="00D2233D">
        <w:rPr>
          <w:rStyle w:val="a5"/>
          <w:rFonts w:ascii="Segoe UI" w:eastAsiaTheme="minorHAnsi" w:hAnsi="Segoe UI" w:cs="Segoe UI"/>
          <w:sz w:val="18"/>
          <w:szCs w:val="18"/>
          <w:u w:val="none"/>
        </w:rPr>
        <w:t>66_</w:t>
      </w:r>
      <w:proofErr w:type="spellStart"/>
      <w:r w:rsidRPr="00D2233D">
        <w:rPr>
          <w:rStyle w:val="a5"/>
          <w:rFonts w:ascii="Segoe UI" w:eastAsiaTheme="minorHAns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D2233D">
        <w:rPr>
          <w:rStyle w:val="a5"/>
          <w:rFonts w:ascii="Segoe UI" w:eastAsiaTheme="minorHAnsi" w:hAnsi="Segoe UI" w:cs="Segoe UI"/>
          <w:sz w:val="18"/>
          <w:szCs w:val="18"/>
          <w:u w:val="none"/>
        </w:rPr>
        <w:t>@</w:t>
      </w:r>
      <w:r w:rsidRPr="00D2233D">
        <w:rPr>
          <w:rStyle w:val="a5"/>
          <w:rFonts w:ascii="Segoe UI" w:eastAsiaTheme="minorHAnsi" w:hAnsi="Segoe UI" w:cs="Segoe UI"/>
          <w:sz w:val="18"/>
          <w:szCs w:val="18"/>
          <w:u w:val="none"/>
          <w:lang w:val="en-US"/>
        </w:rPr>
        <w:t>mail</w:t>
      </w:r>
      <w:r w:rsidRPr="00D2233D">
        <w:rPr>
          <w:rStyle w:val="a5"/>
          <w:rFonts w:ascii="Segoe UI" w:eastAsiaTheme="minorHAnsi" w:hAnsi="Segoe UI" w:cs="Segoe UI"/>
          <w:sz w:val="18"/>
          <w:szCs w:val="18"/>
          <w:u w:val="none"/>
        </w:rPr>
        <w:t>.</w:t>
      </w:r>
      <w:proofErr w:type="spellStart"/>
      <w:r w:rsidRPr="00D2233D">
        <w:rPr>
          <w:rStyle w:val="a5"/>
          <w:rFonts w:ascii="Segoe UI" w:eastAsiaTheme="minorHAns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D2233D" w:rsidRPr="005C79F5" w:rsidRDefault="00D2233D" w:rsidP="00D2233D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</w:p>
    <w:p w:rsidR="00425A4A" w:rsidRPr="00D2233D" w:rsidRDefault="00425A4A" w:rsidP="005652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425A4A" w:rsidRPr="00D2233D" w:rsidSect="00E7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C"/>
    <w:multiLevelType w:val="hybridMultilevel"/>
    <w:tmpl w:val="6D8285FC"/>
    <w:lvl w:ilvl="0" w:tplc="1DCC88F4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A7"/>
    <w:rsid w:val="000F4705"/>
    <w:rsid w:val="001E6038"/>
    <w:rsid w:val="00425A4A"/>
    <w:rsid w:val="0048510E"/>
    <w:rsid w:val="00565212"/>
    <w:rsid w:val="005E13A2"/>
    <w:rsid w:val="0079365B"/>
    <w:rsid w:val="00985FA7"/>
    <w:rsid w:val="00990D62"/>
    <w:rsid w:val="00B22A06"/>
    <w:rsid w:val="00B27C29"/>
    <w:rsid w:val="00D2233D"/>
    <w:rsid w:val="00E56401"/>
    <w:rsid w:val="00E60E44"/>
    <w:rsid w:val="00E76F4A"/>
    <w:rsid w:val="00ED3DBE"/>
    <w:rsid w:val="00EE24EB"/>
    <w:rsid w:val="00F94C69"/>
    <w:rsid w:val="00F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51C7"/>
  <w15:docId w15:val="{48642275-AFD7-4701-BE13-539B8395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A06"/>
    <w:rPr>
      <w:b/>
      <w:bCs/>
    </w:rPr>
  </w:style>
  <w:style w:type="paragraph" w:styleId="a4">
    <w:name w:val="Normal (Web)"/>
    <w:basedOn w:val="a"/>
    <w:uiPriority w:val="99"/>
    <w:unhideWhenUsed/>
    <w:rsid w:val="00B2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Гиперссылка2"/>
    <w:link w:val="a5"/>
    <w:rsid w:val="00D2233D"/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link w:val="2"/>
    <w:rsid w:val="00D2233D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FontStyle12">
    <w:name w:val="Font Style12"/>
    <w:basedOn w:val="a0"/>
    <w:uiPriority w:val="99"/>
    <w:rsid w:val="000F470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АпсаликоваМЕ</dc:creator>
  <cp:lastModifiedBy>ЗилаловаГП</cp:lastModifiedBy>
  <cp:revision>6</cp:revision>
  <dcterms:created xsi:type="dcterms:W3CDTF">2020-11-26T04:48:00Z</dcterms:created>
  <dcterms:modified xsi:type="dcterms:W3CDTF">2020-11-27T08:36:00Z</dcterms:modified>
</cp:coreProperties>
</file>