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3E" w:rsidRDefault="004F3D3E" w:rsidP="004F3D3E">
      <w:pPr>
        <w:suppressAutoHyphens/>
        <w:autoSpaceDE w:val="0"/>
        <w:autoSpaceDN w:val="0"/>
        <w:adjustRightInd w:val="0"/>
        <w:rPr>
          <w:rFonts w:ascii="Segoe UI" w:hAnsi="Segoe UI" w:cs="Segoe UI"/>
          <w:b/>
          <w:bCs/>
          <w:sz w:val="32"/>
          <w:szCs w:val="32"/>
        </w:rPr>
      </w:pPr>
      <w:r w:rsidRPr="00571EB0">
        <w:rPr>
          <w:rFonts w:ascii="Segoe UI" w:eastAsia="Arial Unicode MS" w:hAnsi="Segoe UI" w:cs="Segoe UI"/>
          <w:b/>
          <w:noProof/>
          <w:kern w:val="1"/>
          <w:sz w:val="32"/>
          <w:szCs w:val="32"/>
          <w:lang w:eastAsia="ru-RU"/>
        </w:rPr>
        <w:drawing>
          <wp:inline distT="0" distB="0" distL="0" distR="0">
            <wp:extent cx="2581275" cy="1066800"/>
            <wp:effectExtent l="0" t="0" r="9525"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066800"/>
                    </a:xfrm>
                    <a:prstGeom prst="rect">
                      <a:avLst/>
                    </a:prstGeom>
                    <a:noFill/>
                    <a:ln>
                      <a:noFill/>
                    </a:ln>
                  </pic:spPr>
                </pic:pic>
              </a:graphicData>
            </a:graphic>
          </wp:inline>
        </w:drawing>
      </w:r>
      <w:r>
        <w:rPr>
          <w:rFonts w:ascii="Segoe UI" w:hAnsi="Segoe UI" w:cs="Segoe UI"/>
          <w:b/>
          <w:bCs/>
          <w:sz w:val="32"/>
          <w:szCs w:val="32"/>
        </w:rPr>
        <w:tab/>
      </w:r>
      <w:r>
        <w:rPr>
          <w:rFonts w:ascii="Segoe UI" w:hAnsi="Segoe UI" w:cs="Segoe UI"/>
          <w:b/>
          <w:bCs/>
          <w:sz w:val="32"/>
          <w:szCs w:val="32"/>
        </w:rPr>
        <w:tab/>
      </w:r>
      <w:r>
        <w:rPr>
          <w:rFonts w:ascii="Segoe UI" w:hAnsi="Segoe UI" w:cs="Segoe UI"/>
          <w:b/>
          <w:bCs/>
          <w:sz w:val="32"/>
          <w:szCs w:val="32"/>
        </w:rPr>
        <w:tab/>
      </w:r>
      <w:r>
        <w:rPr>
          <w:rFonts w:ascii="Segoe UI" w:hAnsi="Segoe UI" w:cs="Segoe UI"/>
          <w:b/>
          <w:bCs/>
          <w:sz w:val="32"/>
          <w:szCs w:val="32"/>
        </w:rPr>
        <w:tab/>
      </w:r>
      <w:r>
        <w:rPr>
          <w:rFonts w:ascii="Segoe UI" w:hAnsi="Segoe UI" w:cs="Segoe UI"/>
          <w:b/>
          <w:bCs/>
          <w:sz w:val="32"/>
          <w:szCs w:val="32"/>
        </w:rPr>
        <w:tab/>
        <w:t>ПРЕСС-РЕЛИЗ</w:t>
      </w:r>
    </w:p>
    <w:p w:rsidR="001B476B" w:rsidRPr="009D4EF2" w:rsidRDefault="001B476B" w:rsidP="001B476B">
      <w:pPr>
        <w:jc w:val="both"/>
        <w:rPr>
          <w:rFonts w:ascii="Segoe UI" w:hAnsi="Segoe UI" w:cs="Segoe UI"/>
          <w:sz w:val="32"/>
          <w:szCs w:val="32"/>
        </w:rPr>
      </w:pPr>
      <w:bookmarkStart w:id="0" w:name="_GoBack"/>
      <w:r>
        <w:rPr>
          <w:rFonts w:ascii="Segoe UI" w:hAnsi="Segoe UI" w:cs="Segoe UI"/>
          <w:sz w:val="32"/>
          <w:szCs w:val="32"/>
        </w:rPr>
        <w:t>Свердловский з</w:t>
      </w:r>
      <w:r w:rsidRPr="009D4EF2">
        <w:rPr>
          <w:rFonts w:ascii="Segoe UI" w:hAnsi="Segoe UI" w:cs="Segoe UI"/>
          <w:sz w:val="32"/>
          <w:szCs w:val="32"/>
        </w:rPr>
        <w:t>емнадзор проводит профилактические визиты</w:t>
      </w:r>
    </w:p>
    <w:bookmarkEnd w:id="0"/>
    <w:p w:rsidR="00C1258C" w:rsidRDefault="00392D23" w:rsidP="00C1258C">
      <w:pPr>
        <w:ind w:firstLine="708"/>
        <w:jc w:val="both"/>
        <w:rPr>
          <w:rFonts w:ascii="Segoe UI" w:hAnsi="Segoe UI" w:cs="Segoe UI"/>
          <w:sz w:val="24"/>
          <w:szCs w:val="24"/>
        </w:rPr>
      </w:pPr>
      <w:r>
        <w:rPr>
          <w:rFonts w:ascii="Segoe UI" w:hAnsi="Segoe UI" w:cs="Segoe UI"/>
          <w:sz w:val="24"/>
          <w:szCs w:val="24"/>
        </w:rPr>
        <w:t xml:space="preserve">08 </w:t>
      </w:r>
      <w:r w:rsidR="001B476B">
        <w:rPr>
          <w:rFonts w:ascii="Segoe UI" w:hAnsi="Segoe UI" w:cs="Segoe UI"/>
          <w:sz w:val="24"/>
          <w:szCs w:val="24"/>
        </w:rPr>
        <w:t>мая 2022 года</w:t>
      </w:r>
      <w:r w:rsidR="003107C9">
        <w:rPr>
          <w:rFonts w:ascii="Segoe UI" w:hAnsi="Segoe UI" w:cs="Segoe UI"/>
          <w:sz w:val="24"/>
          <w:szCs w:val="24"/>
        </w:rPr>
        <w:t xml:space="preserve"> государственны</w:t>
      </w:r>
      <w:r w:rsidR="00ED299F">
        <w:rPr>
          <w:rFonts w:ascii="Segoe UI" w:hAnsi="Segoe UI" w:cs="Segoe UI"/>
          <w:sz w:val="24"/>
          <w:szCs w:val="24"/>
        </w:rPr>
        <w:t>е инспекторы</w:t>
      </w:r>
      <w:r w:rsidR="003107C9">
        <w:rPr>
          <w:rFonts w:ascii="Segoe UI" w:hAnsi="Segoe UI" w:cs="Segoe UI"/>
          <w:sz w:val="24"/>
          <w:szCs w:val="24"/>
        </w:rPr>
        <w:t xml:space="preserve"> Свердловской области по использованию и охране земель Управления Росреестра</w:t>
      </w:r>
      <w:r w:rsidR="00ED299F">
        <w:rPr>
          <w:rFonts w:ascii="Segoe UI" w:hAnsi="Segoe UI" w:cs="Segoe UI"/>
          <w:sz w:val="24"/>
          <w:szCs w:val="24"/>
        </w:rPr>
        <w:t xml:space="preserve"> по Свердловской области </w:t>
      </w:r>
      <w:r w:rsidR="001B476B">
        <w:rPr>
          <w:rFonts w:ascii="Segoe UI" w:hAnsi="Segoe UI" w:cs="Segoe UI"/>
          <w:sz w:val="24"/>
          <w:szCs w:val="24"/>
        </w:rPr>
        <w:t xml:space="preserve">встретились с садоводами </w:t>
      </w:r>
      <w:r w:rsidR="001B476B" w:rsidRPr="00392D23">
        <w:rPr>
          <w:rFonts w:ascii="Segoe UI" w:hAnsi="Segoe UI" w:cs="Segoe UI"/>
          <w:sz w:val="24"/>
          <w:szCs w:val="24"/>
        </w:rPr>
        <w:t xml:space="preserve">СНТ </w:t>
      </w:r>
      <w:r w:rsidRPr="00392D23">
        <w:rPr>
          <w:rFonts w:ascii="Segoe UI" w:hAnsi="Segoe UI" w:cs="Segoe UI"/>
          <w:sz w:val="24"/>
          <w:szCs w:val="24"/>
        </w:rPr>
        <w:t>№ 5 УЗХМ</w:t>
      </w:r>
      <w:r w:rsidR="001B476B" w:rsidRPr="00392D23">
        <w:rPr>
          <w:rFonts w:ascii="Segoe UI" w:hAnsi="Segoe UI" w:cs="Segoe UI"/>
          <w:sz w:val="24"/>
          <w:szCs w:val="24"/>
        </w:rPr>
        <w:t>.</w:t>
      </w:r>
    </w:p>
    <w:p w:rsidR="001B476B" w:rsidRPr="009D4EF2" w:rsidRDefault="001B476B" w:rsidP="001B476B">
      <w:pPr>
        <w:ind w:firstLine="708"/>
        <w:jc w:val="both"/>
        <w:rPr>
          <w:rFonts w:ascii="Segoe UI" w:hAnsi="Segoe UI" w:cs="Segoe UI"/>
          <w:sz w:val="24"/>
          <w:szCs w:val="24"/>
        </w:rPr>
      </w:pPr>
      <w:r w:rsidRPr="009D4EF2">
        <w:rPr>
          <w:rFonts w:ascii="Segoe UI" w:hAnsi="Segoe UI" w:cs="Segoe UI"/>
          <w:sz w:val="24"/>
          <w:szCs w:val="24"/>
        </w:rPr>
        <w:t>Разъяснить и помочь соблюдать закон – одна из главных задач земельного инспектора. В настоящее время основной акцент в работе инспекторов сделан на проведение профилактических мероприятий, одним из видов которых является профилактический визит.</w:t>
      </w:r>
    </w:p>
    <w:p w:rsidR="001B476B" w:rsidRPr="009D4EF2" w:rsidRDefault="001B476B" w:rsidP="001B476B">
      <w:pPr>
        <w:ind w:firstLine="708"/>
        <w:jc w:val="both"/>
        <w:rPr>
          <w:rFonts w:ascii="Segoe UI" w:hAnsi="Segoe UI" w:cs="Segoe UI"/>
          <w:sz w:val="24"/>
          <w:szCs w:val="24"/>
        </w:rPr>
      </w:pPr>
      <w:r w:rsidRPr="009D4EF2">
        <w:rPr>
          <w:rFonts w:ascii="Segoe UI" w:hAnsi="Segoe UI" w:cs="Segoe UI"/>
          <w:sz w:val="24"/>
          <w:szCs w:val="24"/>
        </w:rPr>
        <w:t xml:space="preserve">Что означает «профилактический визит», для чего он нужен и стоит ли его бояться, разъясняет начальник отдела государственного земельного надзора Управления Росреестра по </w:t>
      </w:r>
      <w:r>
        <w:rPr>
          <w:rFonts w:ascii="Segoe UI" w:hAnsi="Segoe UI" w:cs="Segoe UI"/>
          <w:sz w:val="24"/>
          <w:szCs w:val="24"/>
        </w:rPr>
        <w:t xml:space="preserve">Свердловской </w:t>
      </w:r>
      <w:r w:rsidRPr="009D4EF2">
        <w:rPr>
          <w:rFonts w:ascii="Segoe UI" w:hAnsi="Segoe UI" w:cs="Segoe UI"/>
          <w:sz w:val="24"/>
          <w:szCs w:val="24"/>
        </w:rPr>
        <w:t>области </w:t>
      </w:r>
      <w:r w:rsidRPr="001B476B">
        <w:rPr>
          <w:rFonts w:ascii="Segoe UI" w:hAnsi="Segoe UI" w:cs="Segoe UI"/>
          <w:b/>
          <w:sz w:val="24"/>
          <w:szCs w:val="24"/>
        </w:rPr>
        <w:t>Марина Шелковая</w:t>
      </w:r>
      <w:r w:rsidRPr="009D4EF2">
        <w:rPr>
          <w:rFonts w:ascii="Segoe UI" w:hAnsi="Segoe UI" w:cs="Segoe UI"/>
          <w:sz w:val="24"/>
          <w:szCs w:val="24"/>
        </w:rPr>
        <w:t>:</w:t>
      </w:r>
    </w:p>
    <w:p w:rsidR="001B476B" w:rsidRPr="009D4EF2" w:rsidRDefault="001B476B" w:rsidP="001B476B">
      <w:pPr>
        <w:ind w:firstLine="708"/>
        <w:jc w:val="both"/>
        <w:rPr>
          <w:rFonts w:ascii="Segoe UI" w:hAnsi="Segoe UI" w:cs="Segoe UI"/>
          <w:sz w:val="24"/>
          <w:szCs w:val="24"/>
        </w:rPr>
      </w:pPr>
      <w:r w:rsidRPr="009D4EF2">
        <w:rPr>
          <w:rFonts w:ascii="Segoe UI" w:hAnsi="Segoe UI" w:cs="Segoe UI"/>
          <w:sz w:val="24"/>
          <w:szCs w:val="24"/>
        </w:rPr>
        <w:t xml:space="preserve">- </w:t>
      </w:r>
      <w:r w:rsidR="00646344">
        <w:rPr>
          <w:rFonts w:ascii="Segoe UI" w:hAnsi="Segoe UI" w:cs="Segoe UI"/>
          <w:sz w:val="24"/>
          <w:szCs w:val="24"/>
        </w:rPr>
        <w:t>По состоянию на 01 мая</w:t>
      </w:r>
      <w:r w:rsidRPr="009D4EF2">
        <w:rPr>
          <w:rFonts w:ascii="Segoe UI" w:hAnsi="Segoe UI" w:cs="Segoe UI"/>
          <w:sz w:val="24"/>
          <w:szCs w:val="24"/>
        </w:rPr>
        <w:t xml:space="preserve"> 2022 год</w:t>
      </w:r>
      <w:r w:rsidR="00646344">
        <w:rPr>
          <w:rFonts w:ascii="Segoe UI" w:hAnsi="Segoe UI" w:cs="Segoe UI"/>
          <w:sz w:val="24"/>
          <w:szCs w:val="24"/>
        </w:rPr>
        <w:t>а земельные инспекторы провели 1113</w:t>
      </w:r>
      <w:r w:rsidRPr="009D4EF2">
        <w:rPr>
          <w:rFonts w:ascii="Segoe UI" w:hAnsi="Segoe UI" w:cs="Segoe UI"/>
          <w:sz w:val="24"/>
          <w:szCs w:val="24"/>
        </w:rPr>
        <w:t xml:space="preserve"> профилактических визитов на территории </w:t>
      </w:r>
      <w:r>
        <w:rPr>
          <w:rFonts w:ascii="Segoe UI" w:hAnsi="Segoe UI" w:cs="Segoe UI"/>
          <w:sz w:val="24"/>
          <w:szCs w:val="24"/>
        </w:rPr>
        <w:t>Свердловской</w:t>
      </w:r>
      <w:r w:rsidRPr="009D4EF2">
        <w:rPr>
          <w:rFonts w:ascii="Segoe UI" w:hAnsi="Segoe UI" w:cs="Segoe UI"/>
          <w:sz w:val="24"/>
          <w:szCs w:val="24"/>
        </w:rPr>
        <w:t xml:space="preserve"> области. Проводится он в форме профилактической беседы по месту нахождения земельного участка</w:t>
      </w:r>
      <w:r>
        <w:rPr>
          <w:rFonts w:ascii="Segoe UI" w:hAnsi="Segoe UI" w:cs="Segoe UI"/>
          <w:sz w:val="24"/>
          <w:szCs w:val="24"/>
        </w:rPr>
        <w:t xml:space="preserve">. </w:t>
      </w:r>
      <w:r w:rsidRPr="009D4EF2">
        <w:rPr>
          <w:rFonts w:ascii="Segoe UI" w:hAnsi="Segoe UI" w:cs="Segoe UI"/>
          <w:sz w:val="24"/>
          <w:szCs w:val="24"/>
        </w:rPr>
        <w:t xml:space="preserve"> О проведении профвизита контролируемое лицо уведомляется заранее.</w:t>
      </w:r>
    </w:p>
    <w:p w:rsidR="001B476B" w:rsidRDefault="001B476B" w:rsidP="001B476B">
      <w:pPr>
        <w:ind w:firstLine="708"/>
        <w:jc w:val="both"/>
        <w:rPr>
          <w:rFonts w:ascii="Segoe UI" w:hAnsi="Segoe UI" w:cs="Segoe UI"/>
          <w:sz w:val="24"/>
          <w:szCs w:val="24"/>
        </w:rPr>
      </w:pPr>
      <w:r w:rsidRPr="009D4EF2">
        <w:rPr>
          <w:rFonts w:ascii="Segoe UI" w:hAnsi="Segoe UI" w:cs="Segoe UI"/>
          <w:sz w:val="24"/>
          <w:szCs w:val="24"/>
        </w:rPr>
        <w:t xml:space="preserve">При проведении профилактического визита гражданам, организациям инспекторы не могут выдавать предписания об устранении нарушений обязательных требований земельного законодательства. Разъяснения земельного инспектора носят исключительно рекомендательный характер. По сути профилактический визит представляет собой персональную выездную консультацию земельного инспектора. </w:t>
      </w:r>
    </w:p>
    <w:p w:rsidR="00030707" w:rsidRDefault="001B476B" w:rsidP="00030707">
      <w:pPr>
        <w:ind w:firstLine="708"/>
        <w:jc w:val="both"/>
        <w:rPr>
          <w:rFonts w:ascii="Segoe UI" w:hAnsi="Segoe UI" w:cs="Segoe UI"/>
          <w:sz w:val="24"/>
          <w:szCs w:val="24"/>
        </w:rPr>
      </w:pPr>
      <w:r>
        <w:rPr>
          <w:rFonts w:ascii="Segoe UI" w:hAnsi="Segoe UI" w:cs="Segoe UI"/>
          <w:sz w:val="24"/>
          <w:szCs w:val="24"/>
        </w:rPr>
        <w:t>Так, в ходе очередной встречи садовод</w:t>
      </w:r>
      <w:r w:rsidR="00A603A4">
        <w:rPr>
          <w:rFonts w:ascii="Segoe UI" w:hAnsi="Segoe UI" w:cs="Segoe UI"/>
          <w:sz w:val="24"/>
          <w:szCs w:val="24"/>
        </w:rPr>
        <w:t>ы получили ответы на свои вопросы от представителей Росреестра, а именно как не стать нарушителем земельного законодательства, не допустить</w:t>
      </w:r>
      <w:r>
        <w:rPr>
          <w:rFonts w:ascii="Segoe UI" w:hAnsi="Segoe UI" w:cs="Segoe UI"/>
          <w:sz w:val="24"/>
          <w:szCs w:val="24"/>
        </w:rPr>
        <w:t xml:space="preserve"> самовольного занятия земель общего пользования садоводческого товарищества либо смежного земельного участка.</w:t>
      </w:r>
      <w:r w:rsidR="00392D23">
        <w:rPr>
          <w:rFonts w:ascii="Segoe UI" w:hAnsi="Segoe UI" w:cs="Segoe UI"/>
          <w:sz w:val="24"/>
          <w:szCs w:val="24"/>
        </w:rPr>
        <w:t xml:space="preserve"> </w:t>
      </w:r>
      <w:r w:rsidR="00030707">
        <w:rPr>
          <w:rFonts w:ascii="Segoe UI" w:hAnsi="Segoe UI" w:cs="Segoe UI"/>
          <w:sz w:val="24"/>
          <w:szCs w:val="24"/>
        </w:rPr>
        <w:t xml:space="preserve">Как </w:t>
      </w:r>
      <w:r>
        <w:rPr>
          <w:rFonts w:ascii="Segoe UI" w:hAnsi="Segoe UI" w:cs="Segoe UI"/>
          <w:sz w:val="24"/>
          <w:szCs w:val="24"/>
        </w:rPr>
        <w:t>использовать садовый участок в соответствии с установленным видом разрешенного использования.</w:t>
      </w:r>
    </w:p>
    <w:p w:rsidR="001B476B" w:rsidRDefault="00030707" w:rsidP="00030707">
      <w:pPr>
        <w:ind w:firstLine="708"/>
        <w:jc w:val="both"/>
        <w:rPr>
          <w:rFonts w:ascii="Segoe UI" w:hAnsi="Segoe UI" w:cs="Segoe UI"/>
          <w:sz w:val="24"/>
          <w:szCs w:val="24"/>
        </w:rPr>
      </w:pPr>
      <w:r>
        <w:rPr>
          <w:rFonts w:ascii="Segoe UI" w:hAnsi="Segoe UI" w:cs="Segoe UI"/>
          <w:sz w:val="24"/>
          <w:szCs w:val="24"/>
        </w:rPr>
        <w:t>Напомним, что с</w:t>
      </w:r>
      <w:r w:rsidR="001B476B">
        <w:rPr>
          <w:rFonts w:ascii="Segoe UI" w:hAnsi="Segoe UI" w:cs="Segoe UI"/>
          <w:sz w:val="24"/>
          <w:szCs w:val="24"/>
        </w:rPr>
        <w:t>адовые участки предназначены, прежде всего, для отдыха, выращивания гражданами для собственных нужд сельскохозяйственных культур, размещения для собственных нужд садового дома, жилого дома, а также хозяйственных построек и гаражей.</w:t>
      </w:r>
    </w:p>
    <w:p w:rsidR="001B476B" w:rsidRPr="009D4EF2" w:rsidRDefault="001B476B" w:rsidP="00030707">
      <w:pPr>
        <w:ind w:firstLine="708"/>
        <w:jc w:val="both"/>
        <w:rPr>
          <w:rFonts w:ascii="Segoe UI" w:hAnsi="Segoe UI" w:cs="Segoe UI"/>
          <w:sz w:val="24"/>
          <w:szCs w:val="24"/>
        </w:rPr>
      </w:pPr>
      <w:r w:rsidRPr="009D4EF2">
        <w:rPr>
          <w:rFonts w:ascii="Segoe UI" w:hAnsi="Segoe UI" w:cs="Segoe UI"/>
          <w:sz w:val="24"/>
          <w:szCs w:val="24"/>
        </w:rPr>
        <w:lastRenderedPageBreak/>
        <w:t>Подобные форматы работы в рамках земельного надзора делают земельный контроль более открытым, максимально ориентированным на права и интересы землепользователей.</w:t>
      </w:r>
    </w:p>
    <w:p w:rsidR="000A127A" w:rsidRDefault="00FB567C" w:rsidP="00124A75">
      <w:pPr>
        <w:ind w:firstLine="708"/>
        <w:jc w:val="both"/>
        <w:rPr>
          <w:rFonts w:ascii="Segoe UI" w:hAnsi="Segoe UI" w:cs="Segoe UI"/>
          <w:sz w:val="24"/>
          <w:szCs w:val="24"/>
        </w:rPr>
      </w:pPr>
      <w:r w:rsidRPr="00124A75">
        <w:rPr>
          <w:rFonts w:ascii="Segoe UI" w:hAnsi="Segoe UI" w:cs="Segoe UI"/>
          <w:sz w:val="24"/>
          <w:szCs w:val="24"/>
        </w:rPr>
        <w:t xml:space="preserve">В случае если Вы желаете, чтобы специалисты Управления Росреестра по Свердловской области провели разъяснительную беседу на территории Вашего товарищества, можете обратиться непосредственно к начальнику отдела государственного земельного надзора Шелковой Марине Леонидовне по телефону 297-79-34. </w:t>
      </w:r>
    </w:p>
    <w:p w:rsidR="003B2EDF" w:rsidRDefault="000A127A" w:rsidP="00124A75">
      <w:pPr>
        <w:ind w:firstLine="708"/>
        <w:jc w:val="both"/>
        <w:rPr>
          <w:rFonts w:ascii="Segoe UI" w:hAnsi="Segoe UI" w:cs="Segoe UI"/>
          <w:sz w:val="24"/>
          <w:szCs w:val="24"/>
        </w:rPr>
      </w:pPr>
      <w:r>
        <w:rPr>
          <w:rFonts w:ascii="Segoe UI" w:hAnsi="Segoe UI" w:cs="Segoe UI"/>
          <w:sz w:val="24"/>
          <w:szCs w:val="24"/>
        </w:rPr>
        <w:t>Кроме того, можно обратиться в</w:t>
      </w:r>
      <w:r w:rsidR="003B2EDF">
        <w:rPr>
          <w:rFonts w:ascii="Segoe UI" w:hAnsi="Segoe UI" w:cs="Segoe UI"/>
          <w:sz w:val="24"/>
          <w:szCs w:val="24"/>
        </w:rPr>
        <w:t xml:space="preserve"> любой </w:t>
      </w:r>
      <w:r w:rsidRPr="00124A75">
        <w:rPr>
          <w:rFonts w:ascii="Segoe UI" w:hAnsi="Segoe UI" w:cs="Segoe UI"/>
          <w:sz w:val="24"/>
          <w:szCs w:val="24"/>
        </w:rPr>
        <w:t>территориальный отдел Управления</w:t>
      </w:r>
      <w:r w:rsidR="003B2EDF">
        <w:rPr>
          <w:rFonts w:ascii="Segoe UI" w:hAnsi="Segoe UI" w:cs="Segoe UI"/>
          <w:sz w:val="24"/>
          <w:szCs w:val="24"/>
        </w:rPr>
        <w:t xml:space="preserve">. Так, в </w:t>
      </w:r>
      <w:r>
        <w:rPr>
          <w:rFonts w:ascii="Segoe UI" w:hAnsi="Segoe UI" w:cs="Segoe UI"/>
          <w:sz w:val="24"/>
          <w:szCs w:val="24"/>
        </w:rPr>
        <w:t xml:space="preserve">майские праздники государственные инспекторы провели разъяснительные беседы в </w:t>
      </w:r>
      <w:r w:rsidR="003B2EDF">
        <w:rPr>
          <w:rFonts w:ascii="Segoe UI" w:hAnsi="Segoe UI" w:cs="Segoe UI"/>
          <w:sz w:val="24"/>
          <w:szCs w:val="24"/>
        </w:rPr>
        <w:t xml:space="preserve">садоводческих товариществах </w:t>
      </w:r>
      <w:r>
        <w:rPr>
          <w:rFonts w:ascii="Segoe UI" w:hAnsi="Segoe UI" w:cs="Segoe UI"/>
          <w:sz w:val="24"/>
          <w:szCs w:val="24"/>
        </w:rPr>
        <w:t>Кировград</w:t>
      </w:r>
      <w:r w:rsidR="003B2EDF">
        <w:rPr>
          <w:rFonts w:ascii="Segoe UI" w:hAnsi="Segoe UI" w:cs="Segoe UI"/>
          <w:sz w:val="24"/>
          <w:szCs w:val="24"/>
        </w:rPr>
        <w:t xml:space="preserve">а, </w:t>
      </w:r>
      <w:r>
        <w:rPr>
          <w:rFonts w:ascii="Segoe UI" w:hAnsi="Segoe UI" w:cs="Segoe UI"/>
          <w:sz w:val="24"/>
          <w:szCs w:val="24"/>
        </w:rPr>
        <w:t>Невьянск</w:t>
      </w:r>
      <w:r w:rsidR="003B2EDF">
        <w:rPr>
          <w:rFonts w:ascii="Segoe UI" w:hAnsi="Segoe UI" w:cs="Segoe UI"/>
          <w:sz w:val="24"/>
          <w:szCs w:val="24"/>
        </w:rPr>
        <w:t>а, Алапаевска, Качканара, Серова, Красноуфимс</w:t>
      </w:r>
      <w:r w:rsidR="002B07ED">
        <w:rPr>
          <w:rFonts w:ascii="Segoe UI" w:hAnsi="Segoe UI" w:cs="Segoe UI"/>
          <w:sz w:val="24"/>
          <w:szCs w:val="24"/>
        </w:rPr>
        <w:t>ка,</w:t>
      </w:r>
      <w:r w:rsidR="003B2EDF">
        <w:rPr>
          <w:rFonts w:ascii="Segoe UI" w:hAnsi="Segoe UI" w:cs="Segoe UI"/>
          <w:sz w:val="24"/>
          <w:szCs w:val="24"/>
        </w:rPr>
        <w:t xml:space="preserve"> </w:t>
      </w:r>
      <w:r w:rsidR="00725D3F">
        <w:rPr>
          <w:rFonts w:ascii="Segoe UI" w:hAnsi="Segoe UI" w:cs="Segoe UI"/>
          <w:sz w:val="24"/>
          <w:szCs w:val="24"/>
        </w:rPr>
        <w:t>Богдановича</w:t>
      </w:r>
      <w:r w:rsidR="007048B5">
        <w:rPr>
          <w:rFonts w:ascii="Segoe UI" w:hAnsi="Segoe UI" w:cs="Segoe UI"/>
          <w:sz w:val="24"/>
          <w:szCs w:val="24"/>
        </w:rPr>
        <w:t xml:space="preserve">, </w:t>
      </w:r>
      <w:r w:rsidR="002B07ED">
        <w:rPr>
          <w:rFonts w:ascii="Segoe UI" w:hAnsi="Segoe UI" w:cs="Segoe UI"/>
          <w:sz w:val="24"/>
          <w:szCs w:val="24"/>
        </w:rPr>
        <w:t>Белоярк</w:t>
      </w:r>
      <w:r w:rsidR="007048B5">
        <w:rPr>
          <w:rFonts w:ascii="Segoe UI" w:hAnsi="Segoe UI" w:cs="Segoe UI"/>
          <w:sz w:val="24"/>
          <w:szCs w:val="24"/>
        </w:rPr>
        <w:t>и</w:t>
      </w:r>
      <w:r w:rsidR="002B07ED">
        <w:rPr>
          <w:rFonts w:ascii="Segoe UI" w:hAnsi="Segoe UI" w:cs="Segoe UI"/>
          <w:sz w:val="24"/>
          <w:szCs w:val="24"/>
        </w:rPr>
        <w:t>.</w:t>
      </w:r>
    </w:p>
    <w:p w:rsidR="00124A75" w:rsidRPr="00124A75" w:rsidRDefault="00124A75" w:rsidP="00124A75">
      <w:pPr>
        <w:ind w:firstLine="708"/>
        <w:jc w:val="both"/>
        <w:rPr>
          <w:rFonts w:ascii="Segoe UI" w:hAnsi="Segoe UI" w:cs="Segoe UI"/>
          <w:sz w:val="24"/>
          <w:szCs w:val="24"/>
        </w:rPr>
      </w:pPr>
    </w:p>
    <w:p w:rsidR="004F3D3E" w:rsidRPr="00D11BFA" w:rsidRDefault="00040469" w:rsidP="004F3D3E">
      <w:pPr>
        <w:pStyle w:val="a3"/>
        <w:shd w:val="clear" w:color="auto" w:fill="FFFFFF"/>
        <w:spacing w:before="0" w:beforeAutospacing="0" w:after="0" w:afterAutospacing="0"/>
        <w:rPr>
          <w:rFonts w:ascii="Segoe UI" w:hAnsi="Segoe UI" w:cs="Segoe UI"/>
          <w:b/>
          <w:sz w:val="18"/>
          <w:szCs w:val="18"/>
        </w:rPr>
      </w:pPr>
      <w:r>
        <w:rPr>
          <w:noProof/>
        </w:rPr>
        <mc:AlternateContent>
          <mc:Choice Requires="wps">
            <w:drawing>
              <wp:anchor distT="4294967286" distB="4294967286" distL="114300" distR="114300" simplePos="0" relativeHeight="251659264" behindDoc="0" locked="0" layoutInCell="1" allowOverlap="1">
                <wp:simplePos x="0" y="0"/>
                <wp:positionH relativeFrom="column">
                  <wp:posOffset>-220980</wp:posOffset>
                </wp:positionH>
                <wp:positionV relativeFrom="paragraph">
                  <wp:posOffset>-636</wp:posOffset>
                </wp:positionV>
                <wp:extent cx="60007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D135C7C" id="_x0000_t32" coordsize="21600,21600" o:spt="32" o:oned="t" path="m,l21600,21600e" filled="f">
                <v:path arrowok="t" fillok="f" o:connecttype="none"/>
                <o:lock v:ext="edit" shapetype="t"/>
              </v:shapetype>
              <v:shape id="Прямая со стрелкой 3" o:spid="_x0000_s1026" type="#_x0000_t32" style="position:absolute;margin-left:-17.4pt;margin-top:-.05pt;width:472.5pt;height:0;z-index:251659264;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" strokecolor="#0070c0" strokeweight="1.25pt"/>
            </w:pict>
          </mc:Fallback>
        </mc:AlternateContent>
      </w:r>
      <w:r w:rsidR="004F3D3E" w:rsidRPr="00D11BFA">
        <w:rPr>
          <w:rFonts w:ascii="Segoe UI" w:hAnsi="Segoe UI" w:cs="Segoe UI"/>
          <w:b/>
          <w:sz w:val="18"/>
          <w:szCs w:val="18"/>
        </w:rPr>
        <w:t>Контакты для СМИ</w:t>
      </w:r>
    </w:p>
    <w:p w:rsidR="004F3D3E" w:rsidRPr="00D11BFA" w:rsidRDefault="004F3D3E" w:rsidP="004F3D3E">
      <w:pPr>
        <w:pStyle w:val="a3"/>
        <w:shd w:val="clear" w:color="auto" w:fill="FFFFFF"/>
        <w:spacing w:before="0" w:beforeAutospacing="0" w:after="0" w:afterAutospacing="0"/>
        <w:rPr>
          <w:rFonts w:ascii="Segoe UI" w:hAnsi="Segoe UI" w:cs="Segoe UI"/>
          <w:sz w:val="18"/>
          <w:szCs w:val="18"/>
        </w:rPr>
      </w:pPr>
      <w:r w:rsidRPr="00D11BFA">
        <w:rPr>
          <w:rFonts w:ascii="Segoe UI" w:hAnsi="Segoe UI" w:cs="Segoe UI"/>
          <w:sz w:val="18"/>
          <w:szCs w:val="18"/>
        </w:rPr>
        <w:t xml:space="preserve">Пресс-служба Управления Росреестра по Свердловской области </w:t>
      </w:r>
    </w:p>
    <w:p w:rsidR="004F3D3E" w:rsidRPr="00D11BFA" w:rsidRDefault="004F3D3E" w:rsidP="004F3D3E">
      <w:pPr>
        <w:spacing w:after="0" w:line="240" w:lineRule="auto"/>
        <w:jc w:val="both"/>
        <w:rPr>
          <w:rFonts w:ascii="Segoe UI" w:hAnsi="Segoe UI" w:cs="Segoe UI"/>
          <w:sz w:val="18"/>
          <w:szCs w:val="18"/>
        </w:rPr>
      </w:pPr>
      <w:r w:rsidRPr="00D11BFA">
        <w:rPr>
          <w:rFonts w:ascii="Segoe UI" w:hAnsi="Segoe UI" w:cs="Segoe UI"/>
          <w:sz w:val="18"/>
          <w:szCs w:val="18"/>
        </w:rPr>
        <w:t>+7 343</w:t>
      </w:r>
      <w:r w:rsidRPr="00D11BFA">
        <w:rPr>
          <w:rFonts w:ascii="Segoe UI" w:hAnsi="Segoe UI" w:cs="Segoe UI"/>
          <w:sz w:val="18"/>
          <w:szCs w:val="18"/>
          <w:lang w:val="en-US"/>
        </w:rPr>
        <w:t> </w:t>
      </w:r>
      <w:r w:rsidRPr="00D11BFA">
        <w:rPr>
          <w:rFonts w:ascii="Segoe UI" w:hAnsi="Segoe UI" w:cs="Segoe UI"/>
          <w:sz w:val="18"/>
          <w:szCs w:val="18"/>
        </w:rPr>
        <w:t xml:space="preserve">375 40 81  </w:t>
      </w:r>
    </w:p>
    <w:p w:rsidR="004F3D3E" w:rsidRPr="00D11BFA" w:rsidRDefault="002313E3" w:rsidP="004F3D3E">
      <w:pPr>
        <w:spacing w:after="0" w:line="240" w:lineRule="auto"/>
        <w:jc w:val="both"/>
        <w:rPr>
          <w:rFonts w:ascii="Segoe UI" w:hAnsi="Segoe UI" w:cs="Segoe UI"/>
          <w:sz w:val="18"/>
          <w:szCs w:val="18"/>
        </w:rPr>
      </w:pPr>
      <w:hyperlink r:id="rId6" w:history="1">
        <w:r w:rsidR="004F3D3E" w:rsidRPr="00D11BFA">
          <w:rPr>
            <w:rFonts w:ascii="Segoe UI" w:hAnsi="Segoe UI" w:cs="Segoe UI"/>
            <w:sz w:val="18"/>
            <w:szCs w:val="18"/>
            <w:lang w:val="en-US"/>
          </w:rPr>
          <w:t>press</w:t>
        </w:r>
        <w:r w:rsidR="004F3D3E" w:rsidRPr="00D11BFA">
          <w:rPr>
            <w:rFonts w:ascii="Segoe UI" w:hAnsi="Segoe UI" w:cs="Segoe UI"/>
            <w:sz w:val="18"/>
            <w:szCs w:val="18"/>
          </w:rPr>
          <w:t>66_</w:t>
        </w:r>
        <w:r w:rsidR="004F3D3E" w:rsidRPr="00D11BFA">
          <w:rPr>
            <w:rFonts w:ascii="Segoe UI" w:hAnsi="Segoe UI" w:cs="Segoe UI"/>
            <w:sz w:val="18"/>
            <w:szCs w:val="18"/>
            <w:lang w:val="en-US"/>
          </w:rPr>
          <w:t>rosreestr</w:t>
        </w:r>
        <w:r w:rsidR="004F3D3E" w:rsidRPr="00D11BFA">
          <w:rPr>
            <w:rFonts w:ascii="Segoe UI" w:hAnsi="Segoe UI" w:cs="Segoe UI"/>
            <w:sz w:val="18"/>
            <w:szCs w:val="18"/>
          </w:rPr>
          <w:t>@</w:t>
        </w:r>
        <w:r w:rsidR="004F3D3E" w:rsidRPr="00D11BFA">
          <w:rPr>
            <w:rFonts w:ascii="Segoe UI" w:hAnsi="Segoe UI" w:cs="Segoe UI"/>
            <w:sz w:val="18"/>
            <w:szCs w:val="18"/>
            <w:lang w:val="en-US"/>
          </w:rPr>
          <w:t>mail</w:t>
        </w:r>
        <w:r w:rsidR="004F3D3E" w:rsidRPr="00D11BFA">
          <w:rPr>
            <w:rFonts w:ascii="Segoe UI" w:hAnsi="Segoe UI" w:cs="Segoe UI"/>
            <w:sz w:val="18"/>
            <w:szCs w:val="18"/>
          </w:rPr>
          <w:t>.</w:t>
        </w:r>
        <w:proofErr w:type="spellStart"/>
        <w:r w:rsidR="004F3D3E" w:rsidRPr="00D11BFA">
          <w:rPr>
            <w:rFonts w:ascii="Segoe UI" w:hAnsi="Segoe UI" w:cs="Segoe UI"/>
            <w:sz w:val="18"/>
            <w:szCs w:val="18"/>
            <w:lang w:val="en-US"/>
          </w:rPr>
          <w:t>ru</w:t>
        </w:r>
        <w:proofErr w:type="spellEnd"/>
      </w:hyperlink>
    </w:p>
    <w:p w:rsidR="004F3D3E" w:rsidRPr="00D11BFA" w:rsidRDefault="002313E3" w:rsidP="004F3D3E">
      <w:pPr>
        <w:spacing w:after="0" w:line="240" w:lineRule="auto"/>
        <w:jc w:val="both"/>
        <w:rPr>
          <w:rFonts w:ascii="Segoe UI" w:hAnsi="Segoe UI" w:cs="Segoe UI"/>
          <w:sz w:val="18"/>
          <w:szCs w:val="18"/>
        </w:rPr>
      </w:pPr>
      <w:hyperlink r:id="rId7" w:history="1">
        <w:r w:rsidR="004F3D3E" w:rsidRPr="00D11BFA">
          <w:rPr>
            <w:rFonts w:ascii="Segoe UI" w:hAnsi="Segoe UI" w:cs="Segoe UI"/>
            <w:sz w:val="18"/>
            <w:szCs w:val="18"/>
            <w:lang w:val="en-US"/>
          </w:rPr>
          <w:t>www</w:t>
        </w:r>
        <w:r w:rsidR="004F3D3E" w:rsidRPr="00D11BFA">
          <w:rPr>
            <w:rFonts w:ascii="Segoe UI" w:hAnsi="Segoe UI" w:cs="Segoe UI"/>
            <w:sz w:val="18"/>
            <w:szCs w:val="18"/>
          </w:rPr>
          <w:t>.</w:t>
        </w:r>
        <w:proofErr w:type="spellStart"/>
        <w:r w:rsidR="004F3D3E" w:rsidRPr="00D11BFA">
          <w:rPr>
            <w:rFonts w:ascii="Segoe UI" w:hAnsi="Segoe UI" w:cs="Segoe UI"/>
            <w:sz w:val="18"/>
            <w:szCs w:val="18"/>
            <w:lang w:val="en-US"/>
          </w:rPr>
          <w:t>rosreestr</w:t>
        </w:r>
        <w:proofErr w:type="spellEnd"/>
        <w:r w:rsidR="004F3D3E" w:rsidRPr="00D11BFA">
          <w:rPr>
            <w:rFonts w:ascii="Segoe UI" w:hAnsi="Segoe UI" w:cs="Segoe UI"/>
            <w:sz w:val="18"/>
            <w:szCs w:val="18"/>
          </w:rPr>
          <w:t>.</w:t>
        </w:r>
        <w:proofErr w:type="spellStart"/>
        <w:r w:rsidR="004F3D3E" w:rsidRPr="00D11BFA">
          <w:rPr>
            <w:rFonts w:ascii="Segoe UI" w:hAnsi="Segoe UI" w:cs="Segoe UI"/>
            <w:sz w:val="18"/>
            <w:szCs w:val="18"/>
            <w:lang w:val="en-US"/>
          </w:rPr>
          <w:t>gov</w:t>
        </w:r>
        <w:proofErr w:type="spellEnd"/>
        <w:r w:rsidR="004F3D3E" w:rsidRPr="00D11BFA">
          <w:rPr>
            <w:rFonts w:ascii="Segoe UI" w:hAnsi="Segoe UI" w:cs="Segoe UI"/>
            <w:sz w:val="18"/>
            <w:szCs w:val="18"/>
          </w:rPr>
          <w:t>.</w:t>
        </w:r>
        <w:proofErr w:type="spellStart"/>
        <w:r w:rsidR="004F3D3E" w:rsidRPr="00D11BFA">
          <w:rPr>
            <w:rFonts w:ascii="Segoe UI" w:hAnsi="Segoe UI" w:cs="Segoe UI"/>
            <w:sz w:val="18"/>
            <w:szCs w:val="18"/>
            <w:lang w:val="en-US"/>
          </w:rPr>
          <w:t>ru</w:t>
        </w:r>
        <w:proofErr w:type="spellEnd"/>
      </w:hyperlink>
    </w:p>
    <w:p w:rsidR="004F3D3E" w:rsidRDefault="004F3D3E" w:rsidP="004F3D3E">
      <w:pPr>
        <w:spacing w:after="0" w:line="240" w:lineRule="auto"/>
        <w:jc w:val="both"/>
        <w:rPr>
          <w:rFonts w:ascii="Segoe UI" w:hAnsi="Segoe UI" w:cs="Segoe UI"/>
          <w:sz w:val="18"/>
          <w:szCs w:val="18"/>
        </w:rPr>
      </w:pPr>
      <w:r w:rsidRPr="00D11BFA">
        <w:rPr>
          <w:rFonts w:ascii="Segoe UI" w:hAnsi="Segoe UI" w:cs="Segoe UI"/>
          <w:sz w:val="18"/>
          <w:szCs w:val="18"/>
        </w:rPr>
        <w:t>620062, г. Екатеринбург, ул. Генеральская, 6 а.</w:t>
      </w:r>
    </w:p>
    <w:p w:rsidR="004F3D3E" w:rsidRPr="00716432" w:rsidRDefault="004F3D3E" w:rsidP="004F3D3E">
      <w:pPr>
        <w:spacing w:after="0" w:line="240" w:lineRule="auto"/>
        <w:jc w:val="both"/>
        <w:rPr>
          <w:rFonts w:ascii="Segoe UI" w:hAnsi="Segoe UI" w:cs="Segoe UI"/>
          <w:sz w:val="24"/>
          <w:szCs w:val="24"/>
        </w:rPr>
      </w:pPr>
    </w:p>
    <w:sectPr w:rsidR="004F3D3E" w:rsidRPr="00716432" w:rsidSect="00F80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98"/>
    <w:rsid w:val="00010A7F"/>
    <w:rsid w:val="00030707"/>
    <w:rsid w:val="00040469"/>
    <w:rsid w:val="000A127A"/>
    <w:rsid w:val="000C6998"/>
    <w:rsid w:val="00124A75"/>
    <w:rsid w:val="00136D56"/>
    <w:rsid w:val="001B476B"/>
    <w:rsid w:val="002149B9"/>
    <w:rsid w:val="002313E3"/>
    <w:rsid w:val="002B07ED"/>
    <w:rsid w:val="003107C9"/>
    <w:rsid w:val="00392D23"/>
    <w:rsid w:val="003A6284"/>
    <w:rsid w:val="003B2EDF"/>
    <w:rsid w:val="003B623F"/>
    <w:rsid w:val="004D2DC9"/>
    <w:rsid w:val="004F3D3E"/>
    <w:rsid w:val="005C2856"/>
    <w:rsid w:val="006264AD"/>
    <w:rsid w:val="00646344"/>
    <w:rsid w:val="006B07A9"/>
    <w:rsid w:val="006E2E98"/>
    <w:rsid w:val="006E6DD0"/>
    <w:rsid w:val="007048B5"/>
    <w:rsid w:val="00725D3F"/>
    <w:rsid w:val="008C4A17"/>
    <w:rsid w:val="008F5DB1"/>
    <w:rsid w:val="009A7AF7"/>
    <w:rsid w:val="009D344E"/>
    <w:rsid w:val="00A02021"/>
    <w:rsid w:val="00A36925"/>
    <w:rsid w:val="00A603A4"/>
    <w:rsid w:val="00AC6EA1"/>
    <w:rsid w:val="00AE7A6E"/>
    <w:rsid w:val="00BA664E"/>
    <w:rsid w:val="00C03BB8"/>
    <w:rsid w:val="00C1258C"/>
    <w:rsid w:val="00D237F3"/>
    <w:rsid w:val="00DA5ACF"/>
    <w:rsid w:val="00E64998"/>
    <w:rsid w:val="00E91CC1"/>
    <w:rsid w:val="00EB4FFA"/>
    <w:rsid w:val="00ED299F"/>
    <w:rsid w:val="00F806EE"/>
    <w:rsid w:val="00F80822"/>
    <w:rsid w:val="00FB567C"/>
    <w:rsid w:val="00FC1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EB4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664E"/>
  </w:style>
  <w:style w:type="character" w:styleId="a5">
    <w:name w:val="Hyperlink"/>
    <w:uiPriority w:val="99"/>
    <w:unhideWhenUsed/>
    <w:rsid w:val="00BA664E"/>
    <w:rPr>
      <w:color w:val="0000FF"/>
      <w:u w:val="single"/>
    </w:rPr>
  </w:style>
  <w:style w:type="character" w:styleId="a6">
    <w:name w:val="Strong"/>
    <w:uiPriority w:val="22"/>
    <w:qFormat/>
    <w:rsid w:val="00BA664E"/>
    <w:rPr>
      <w:b/>
      <w:bCs/>
    </w:rPr>
  </w:style>
  <w:style w:type="character" w:customStyle="1" w:styleId="a4">
    <w:name w:val="Обычный (веб) Знак"/>
    <w:basedOn w:val="a0"/>
    <w:link w:val="a3"/>
    <w:uiPriority w:val="99"/>
    <w:rsid w:val="004F3D3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149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EB4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664E"/>
  </w:style>
  <w:style w:type="character" w:styleId="a5">
    <w:name w:val="Hyperlink"/>
    <w:uiPriority w:val="99"/>
    <w:unhideWhenUsed/>
    <w:rsid w:val="00BA664E"/>
    <w:rPr>
      <w:color w:val="0000FF"/>
      <w:u w:val="single"/>
    </w:rPr>
  </w:style>
  <w:style w:type="character" w:styleId="a6">
    <w:name w:val="Strong"/>
    <w:uiPriority w:val="22"/>
    <w:qFormat/>
    <w:rsid w:val="00BA664E"/>
    <w:rPr>
      <w:b/>
      <w:bCs/>
    </w:rPr>
  </w:style>
  <w:style w:type="character" w:customStyle="1" w:styleId="a4">
    <w:name w:val="Обычный (веб) Знак"/>
    <w:basedOn w:val="a0"/>
    <w:link w:val="a3"/>
    <w:uiPriority w:val="99"/>
    <w:rsid w:val="004F3D3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149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reestr.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66_rosreestr@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ЗилаловаГП</dc:creator>
  <cp:lastModifiedBy>Люба</cp:lastModifiedBy>
  <cp:revision>2</cp:revision>
  <cp:lastPrinted>2022-05-12T04:24:00Z</cp:lastPrinted>
  <dcterms:created xsi:type="dcterms:W3CDTF">2022-05-13T06:18:00Z</dcterms:created>
  <dcterms:modified xsi:type="dcterms:W3CDTF">2022-05-13T06:18:00Z</dcterms:modified>
</cp:coreProperties>
</file>