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F7" w:rsidRDefault="004D62F7" w:rsidP="004D62F7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2BC47C" wp14:editId="681DB29E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F7" w:rsidRDefault="004D62F7" w:rsidP="004D62F7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4D62F7" w:rsidRDefault="004D62F7" w:rsidP="004D62F7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</w:t>
      </w: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4D62F7" w:rsidRDefault="004D62F7" w:rsidP="004D62F7">
      <w:pPr>
        <w:pStyle w:val="a3"/>
        <w:shd w:val="clear" w:color="auto" w:fill="FFFFFF"/>
        <w:spacing w:before="0" w:beforeAutospacing="0" w:line="336" w:lineRule="atLeast"/>
        <w:jc w:val="center"/>
        <w:rPr>
          <w:b/>
          <w:sz w:val="28"/>
          <w:szCs w:val="28"/>
        </w:rPr>
      </w:pPr>
      <w:r w:rsidRPr="00F009A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ЕГРН внесены в полном объеме сведения об </w:t>
      </w:r>
      <w:r w:rsidRPr="00F009A4">
        <w:rPr>
          <w:b/>
          <w:sz w:val="28"/>
          <w:szCs w:val="28"/>
        </w:rPr>
        <w:t>объектах культурного наследия</w:t>
      </w:r>
    </w:p>
    <w:p w:rsidR="004D62F7" w:rsidRPr="00800625" w:rsidRDefault="004D62F7" w:rsidP="0096269E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Свердловской области </w:t>
      </w:r>
      <w:r w:rsidRPr="00800625">
        <w:rPr>
          <w:sz w:val="28"/>
          <w:szCs w:val="28"/>
        </w:rPr>
        <w:t xml:space="preserve">в </w:t>
      </w:r>
      <w:r>
        <w:rPr>
          <w:sz w:val="28"/>
          <w:szCs w:val="28"/>
        </w:rPr>
        <w:t>Единый государственный реестр недвижимости (ЕГРН) в полном объеме</w:t>
      </w:r>
      <w:r w:rsidRPr="00800625">
        <w:rPr>
          <w:sz w:val="28"/>
          <w:szCs w:val="28"/>
        </w:rPr>
        <w:t xml:space="preserve"> внесены сведения о 1</w:t>
      </w:r>
      <w:r>
        <w:rPr>
          <w:sz w:val="28"/>
          <w:szCs w:val="28"/>
        </w:rPr>
        <w:t>179</w:t>
      </w:r>
      <w:r w:rsidRPr="00800625">
        <w:rPr>
          <w:sz w:val="28"/>
          <w:szCs w:val="28"/>
        </w:rPr>
        <w:t xml:space="preserve"> объектах культурного наследия.</w:t>
      </w:r>
    </w:p>
    <w:p w:rsidR="004D62F7" w:rsidRDefault="004D62F7" w:rsidP="0096269E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800625">
        <w:rPr>
          <w:sz w:val="28"/>
          <w:szCs w:val="28"/>
        </w:rPr>
        <w:t xml:space="preserve">Наполнение ЕГРН сведениями </w:t>
      </w:r>
      <w:r>
        <w:rPr>
          <w:sz w:val="28"/>
          <w:szCs w:val="28"/>
        </w:rPr>
        <w:t xml:space="preserve">об объектах культурного наследия </w:t>
      </w:r>
      <w:r w:rsidRPr="00800625">
        <w:rPr>
          <w:sz w:val="28"/>
          <w:szCs w:val="28"/>
        </w:rPr>
        <w:t>является частью реализации госпрограммы «Национальная система пространственных данных».</w:t>
      </w:r>
      <w:r>
        <w:rPr>
          <w:sz w:val="28"/>
          <w:szCs w:val="28"/>
        </w:rPr>
        <w:t xml:space="preserve"> </w:t>
      </w:r>
    </w:p>
    <w:p w:rsidR="004D62F7" w:rsidRPr="00DE3A66" w:rsidRDefault="004D62F7" w:rsidP="0096269E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E3A66">
        <w:rPr>
          <w:i/>
          <w:iCs/>
          <w:sz w:val="28"/>
          <w:szCs w:val="28"/>
        </w:rPr>
        <w:t>«Для обеспечения сохранности объекта культурного наследия необходимо не только закрепить его правовой статус, но и определить границы объекта, его территории и охранные зоны. Кроме того, такие сведения должны быть внесены в Единый государственный реестр недвижимости. В настоящее время в реестре недвижимости содержатся сведения о 11</w:t>
      </w:r>
      <w:r>
        <w:rPr>
          <w:i/>
          <w:iCs/>
          <w:sz w:val="28"/>
          <w:szCs w:val="28"/>
        </w:rPr>
        <w:t>79</w:t>
      </w:r>
      <w:r w:rsidRPr="00DE3A66">
        <w:rPr>
          <w:i/>
          <w:iCs/>
          <w:sz w:val="28"/>
          <w:szCs w:val="28"/>
        </w:rPr>
        <w:t xml:space="preserve"> объектах культурного наследия Свердловской области»,</w:t>
      </w:r>
      <w:r w:rsidRPr="00DE3A66">
        <w:rPr>
          <w:sz w:val="28"/>
          <w:szCs w:val="28"/>
        </w:rPr>
        <w:t> - сообщает заместитель руководителя Управления Росреестра по Свердловской области </w:t>
      </w:r>
      <w:r w:rsidRPr="00DE3A66">
        <w:rPr>
          <w:b/>
          <w:bCs/>
          <w:sz w:val="28"/>
          <w:szCs w:val="28"/>
        </w:rPr>
        <w:t>Татьяна Янтюшева.</w:t>
      </w:r>
    </w:p>
    <w:p w:rsidR="004D62F7" w:rsidRPr="00DE3A66" w:rsidRDefault="004D62F7" w:rsidP="0096269E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E3A66">
        <w:rPr>
          <w:sz w:val="28"/>
          <w:szCs w:val="28"/>
        </w:rPr>
        <w:t>Оперативно проверить, входит ли конкретный земельный участок в зону охраны или защитную зону объекта культурного наследия, можно с помощью сервиса Росреестра «Публичная кадастровая карта».  </w:t>
      </w:r>
      <w:hyperlink r:id="rId6" w:history="1">
        <w:r w:rsidRPr="00DE3A66">
          <w:rPr>
            <w:rStyle w:val="a5"/>
            <w:sz w:val="28"/>
            <w:szCs w:val="28"/>
          </w:rPr>
          <w:t>https://pkk.rosreestr.ru/</w:t>
        </w:r>
      </w:hyperlink>
    </w:p>
    <w:p w:rsidR="004D62F7" w:rsidRDefault="004D62F7" w:rsidP="004D62F7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AA465A">
        <w:rPr>
          <w:b/>
          <w:sz w:val="28"/>
          <w:szCs w:val="28"/>
        </w:rPr>
        <w:t>Что для этого нужно?</w:t>
      </w:r>
    </w:p>
    <w:p w:rsidR="004D62F7" w:rsidRDefault="004D62F7" w:rsidP="004D62F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E3A66">
        <w:rPr>
          <w:sz w:val="28"/>
          <w:szCs w:val="28"/>
        </w:rPr>
        <w:t>Ввести кадастровый номер объекта на «П</w:t>
      </w:r>
      <w:r>
        <w:rPr>
          <w:sz w:val="28"/>
          <w:szCs w:val="28"/>
        </w:rPr>
        <w:t>убличной кадастровой карте».</w:t>
      </w:r>
    </w:p>
    <w:p w:rsidR="004D62F7" w:rsidRDefault="004D62F7" w:rsidP="004D62F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E3A66">
        <w:rPr>
          <w:sz w:val="28"/>
          <w:szCs w:val="28"/>
        </w:rPr>
        <w:t>Выбрать слой «ЗОУИТ» – зона с особыми усло</w:t>
      </w:r>
      <w:r>
        <w:rPr>
          <w:sz w:val="28"/>
          <w:szCs w:val="28"/>
        </w:rPr>
        <w:t>виями использования территорий.</w:t>
      </w:r>
    </w:p>
    <w:p w:rsidR="004D62F7" w:rsidRDefault="004D62F7" w:rsidP="004D62F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E3A66">
        <w:rPr>
          <w:sz w:val="28"/>
          <w:szCs w:val="28"/>
        </w:rPr>
        <w:t>Далее на карте появятся все ЗОУИТ, расположенные в границах интересующего земельного участка.</w:t>
      </w:r>
    </w:p>
    <w:p w:rsidR="004D62F7" w:rsidRPr="001D4260" w:rsidRDefault="004D62F7" w:rsidP="004D62F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278D3C33" wp14:editId="704B2666">
                <wp:simplePos x="0" y="0"/>
                <wp:positionH relativeFrom="column">
                  <wp:posOffset>-20955</wp:posOffset>
                </wp:positionH>
                <wp:positionV relativeFrom="paragraph">
                  <wp:posOffset>88265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A1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65pt;margin-top:6.95pt;width:472.5pt;height:0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Hfn8eLcAAAACAEAAA8AAAAAAAAAAAAAAAAApwQAAGRycy9kb3ducmV2LnhtbFBLBQYAAAAABAAE&#10;APMAAACwBQAAAAA=&#10;" strokecolor="#0070c0" strokeweight="1.25pt"/>
            </w:pict>
          </mc:Fallback>
        </mc:AlternateContent>
      </w:r>
    </w:p>
    <w:p w:rsidR="004D62F7" w:rsidRDefault="004D62F7" w:rsidP="004D62F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D62F7" w:rsidRPr="00354DF2" w:rsidRDefault="004D62F7" w:rsidP="004D62F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4D62F7" w:rsidRDefault="004D62F7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4D62F7" w:rsidRPr="00D2327E" w:rsidRDefault="004D62F7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4D62F7" w:rsidRPr="004D62F7" w:rsidRDefault="00195C92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4D62F7" w:rsidRPr="0058599E">
          <w:rPr>
            <w:rStyle w:val="a5"/>
            <w:lang w:val="en-US"/>
          </w:rPr>
          <w:t>press</w:t>
        </w:r>
        <w:r w:rsidR="004D62F7" w:rsidRPr="0058599E">
          <w:rPr>
            <w:rStyle w:val="a5"/>
          </w:rPr>
          <w:t>66_</w:t>
        </w:r>
        <w:r w:rsidR="004D62F7" w:rsidRPr="0058599E">
          <w:rPr>
            <w:rStyle w:val="a5"/>
            <w:lang w:val="en-US"/>
          </w:rPr>
          <w:t>rosreestr</w:t>
        </w:r>
        <w:r w:rsidR="004D62F7" w:rsidRPr="0058599E">
          <w:rPr>
            <w:rStyle w:val="a5"/>
          </w:rPr>
          <w:t>@</w:t>
        </w:r>
        <w:r w:rsidR="004D62F7" w:rsidRPr="0058599E">
          <w:rPr>
            <w:rStyle w:val="a5"/>
            <w:lang w:val="en-US"/>
          </w:rPr>
          <w:t>mail</w:t>
        </w:r>
        <w:r w:rsidR="004D62F7" w:rsidRPr="0058599E">
          <w:rPr>
            <w:rStyle w:val="a5"/>
          </w:rPr>
          <w:t>.</w:t>
        </w:r>
        <w:r w:rsidR="004D62F7" w:rsidRPr="0058599E">
          <w:rPr>
            <w:rStyle w:val="a5"/>
            <w:lang w:val="en-US"/>
          </w:rPr>
          <w:t>ru</w:t>
        </w:r>
      </w:hyperlink>
      <w:r w:rsidR="004D62F7" w:rsidRPr="0096269E">
        <w:t xml:space="preserve"> </w:t>
      </w:r>
      <w:r w:rsidR="004D62F7">
        <w:rPr>
          <w:rStyle w:val="a5"/>
          <w:color w:val="000000"/>
        </w:rPr>
        <w:t xml:space="preserve"> </w:t>
      </w:r>
    </w:p>
    <w:p w:rsidR="004D62F7" w:rsidRPr="001B5D61" w:rsidRDefault="00195C92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4D62F7" w:rsidRPr="001B5D61">
          <w:rPr>
            <w:rStyle w:val="a5"/>
            <w:lang w:val="en-US"/>
          </w:rPr>
          <w:t>www</w:t>
        </w:r>
        <w:r w:rsidR="004D62F7" w:rsidRPr="001B5D61">
          <w:rPr>
            <w:rStyle w:val="a5"/>
          </w:rPr>
          <w:t>.</w:t>
        </w:r>
        <w:r w:rsidR="004D62F7" w:rsidRPr="001B5D61">
          <w:rPr>
            <w:rStyle w:val="a5"/>
            <w:lang w:val="en-US"/>
          </w:rPr>
          <w:t>rosreestr</w:t>
        </w:r>
        <w:r w:rsidR="004D62F7" w:rsidRPr="001B5D61">
          <w:rPr>
            <w:rStyle w:val="a5"/>
          </w:rPr>
          <w:t>.</w:t>
        </w:r>
        <w:r w:rsidR="004D62F7" w:rsidRPr="001B5D61">
          <w:rPr>
            <w:rStyle w:val="a5"/>
            <w:lang w:val="en-US"/>
          </w:rPr>
          <w:t>gov</w:t>
        </w:r>
        <w:r w:rsidR="004D62F7" w:rsidRPr="001B5D61">
          <w:rPr>
            <w:rStyle w:val="a5"/>
          </w:rPr>
          <w:t>.</w:t>
        </w:r>
        <w:r w:rsidR="004D62F7" w:rsidRPr="001B5D61">
          <w:rPr>
            <w:rStyle w:val="a5"/>
            <w:lang w:val="en-US"/>
          </w:rPr>
          <w:t>ru</w:t>
        </w:r>
      </w:hyperlink>
    </w:p>
    <w:p w:rsidR="004D62F7" w:rsidRDefault="004D62F7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4D62F7" w:rsidRDefault="004D62F7" w:rsidP="004D62F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4D62F7" w:rsidRPr="00AA465A" w:rsidRDefault="004D62F7" w:rsidP="004D62F7">
      <w:pPr>
        <w:pStyle w:val="a3"/>
        <w:shd w:val="clear" w:color="auto" w:fill="FFFFFF"/>
        <w:spacing w:before="0" w:beforeAutospacing="0"/>
        <w:ind w:left="720"/>
        <w:jc w:val="both"/>
        <w:rPr>
          <w:b/>
          <w:sz w:val="28"/>
          <w:szCs w:val="28"/>
        </w:rPr>
      </w:pPr>
    </w:p>
    <w:p w:rsidR="004D62F7" w:rsidRDefault="004D62F7" w:rsidP="004D62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2F7" w:rsidRDefault="004D62F7" w:rsidP="004D62F7">
      <w:pPr>
        <w:pStyle w:val="a3"/>
        <w:shd w:val="clear" w:color="auto" w:fill="FFFFFF"/>
        <w:spacing w:before="0" w:beforeAutospacing="0"/>
        <w:jc w:val="both"/>
        <w:rPr>
          <w:color w:val="292B2C"/>
          <w:sz w:val="28"/>
          <w:szCs w:val="28"/>
        </w:rPr>
      </w:pPr>
    </w:p>
    <w:p w:rsidR="005C753D" w:rsidRDefault="005C753D"/>
    <w:sectPr w:rsidR="005C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C9B"/>
    <w:multiLevelType w:val="hybridMultilevel"/>
    <w:tmpl w:val="38B25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73DE"/>
    <w:multiLevelType w:val="hybridMultilevel"/>
    <w:tmpl w:val="528C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A1FB5"/>
    <w:multiLevelType w:val="hybridMultilevel"/>
    <w:tmpl w:val="CC08D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7"/>
    <w:rsid w:val="00195C92"/>
    <w:rsid w:val="004D62F7"/>
    <w:rsid w:val="005C753D"/>
    <w:rsid w:val="009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2C8C"/>
  <w15:chartTrackingRefBased/>
  <w15:docId w15:val="{F81DCD9A-60C1-451F-B5A7-B79159F6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D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62F7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4D6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3</cp:revision>
  <dcterms:created xsi:type="dcterms:W3CDTF">2024-01-15T11:19:00Z</dcterms:created>
  <dcterms:modified xsi:type="dcterms:W3CDTF">2024-01-16T05:17:00Z</dcterms:modified>
</cp:coreProperties>
</file>