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0B6365" w:rsidRPr="008D24CC" w:rsidRDefault="008D24CC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D24CC">
        <w:rPr>
          <w:rFonts w:ascii="Segoe UI" w:hAnsi="Segoe UI" w:cs="Segoe UI"/>
          <w:sz w:val="32"/>
          <w:szCs w:val="32"/>
        </w:rPr>
        <w:t>НЕОБХОДИМОСТЬ ЛИЦЕНЗИРОВАНИЯ ОТДЕЛЬНЫХ ВИДОВ РАБОТ</w:t>
      </w:r>
    </w:p>
    <w:p w:rsidR="000B6365" w:rsidRPr="008D24CC" w:rsidRDefault="008D24CC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D24CC">
        <w:rPr>
          <w:rFonts w:ascii="Segoe UI" w:hAnsi="Segoe UI" w:cs="Segoe UI"/>
          <w:sz w:val="32"/>
          <w:szCs w:val="32"/>
        </w:rPr>
        <w:t xml:space="preserve"> В СФЕРЕ ГЕОДЕЗИИ И КАРТОГРАФИИ</w:t>
      </w:r>
    </w:p>
    <w:p w:rsidR="000B6365" w:rsidRPr="008D24CC" w:rsidRDefault="000B6365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Управление Росреестра по Свердловской области (далее – Управление) осуществляет лицензирование геодезической и картографической деятельности.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Согласно </w:t>
      </w:r>
      <w:proofErr w:type="spellStart"/>
      <w:r w:rsidRPr="008D24CC">
        <w:rPr>
          <w:rFonts w:ascii="Segoe UI" w:hAnsi="Segoe UI" w:cs="Segoe UI"/>
          <w:sz w:val="24"/>
          <w:szCs w:val="24"/>
        </w:rPr>
        <w:t>пп</w:t>
      </w:r>
      <w:proofErr w:type="spellEnd"/>
      <w:r w:rsidRPr="008D24CC">
        <w:rPr>
          <w:rFonts w:ascii="Segoe UI" w:hAnsi="Segoe UI" w:cs="Segoe UI"/>
          <w:sz w:val="24"/>
          <w:szCs w:val="24"/>
        </w:rPr>
        <w:t xml:space="preserve">. 42 п. 1 ст. 12 Федерального закона от 04.05.2011г. №99-ФЗ </w:t>
      </w:r>
      <w:r w:rsidR="00BC151C">
        <w:rPr>
          <w:rFonts w:ascii="Segoe UI" w:hAnsi="Segoe UI" w:cs="Segoe UI"/>
          <w:sz w:val="24"/>
          <w:szCs w:val="24"/>
        </w:rPr>
        <w:t xml:space="preserve">                          </w:t>
      </w:r>
      <w:r w:rsidRPr="008D24CC">
        <w:rPr>
          <w:rFonts w:ascii="Segoe UI" w:hAnsi="Segoe UI" w:cs="Segoe UI"/>
          <w:sz w:val="24"/>
          <w:szCs w:val="24"/>
        </w:rPr>
        <w:t>«О лицензировании отдельных видов деятельности» лицензированию подлежат такие виды работ</w:t>
      </w:r>
      <w:r w:rsidR="00BC151C">
        <w:rPr>
          <w:rFonts w:ascii="Segoe UI" w:hAnsi="Segoe UI" w:cs="Segoe UI"/>
          <w:sz w:val="24"/>
          <w:szCs w:val="24"/>
        </w:rPr>
        <w:t>,</w:t>
      </w:r>
      <w:r w:rsidRPr="008D24CC">
        <w:rPr>
          <w:rFonts w:ascii="Segoe UI" w:hAnsi="Segoe UI" w:cs="Segoe UI"/>
          <w:sz w:val="24"/>
          <w:szCs w:val="24"/>
        </w:rPr>
        <w:t xml:space="preserve"> как: </w:t>
      </w:r>
    </w:p>
    <w:p w:rsidR="000B6365" w:rsidRPr="008D24CC" w:rsidRDefault="000B6365" w:rsidP="008D24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определение параметров фигуры Земли и гравитационного поля;</w:t>
      </w:r>
    </w:p>
    <w:p w:rsidR="000B6365" w:rsidRPr="008D24CC" w:rsidRDefault="000B6365" w:rsidP="008D24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и (или) обновление государственных топографических карт или государственных топографических планов;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геодезических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нивелирных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гравиметрических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ab/>
        <w:t>– создание геодезических сетей специального назначения, в том числе сетей дифференциальных геодезических станций;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установление, изменение и уточнение прохождения государственной границы Российской Федерации;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установление и изменение границ между субъектами Российской Федерации и границ муниципальных образований.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8B72E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7905">
        <w:rPr>
          <w:rFonts w:ascii="Segoe UI" w:hAnsi="Segoe UI" w:cs="Segoe UI"/>
          <w:sz w:val="24"/>
          <w:szCs w:val="24"/>
        </w:rPr>
        <w:t>«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В настоящее время все чаще при проведении межевания осуществляются геодезические работы с использованием базовых станций, 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для </w:t>
      </w:r>
      <w:r w:rsidR="000B6365" w:rsidRPr="00FC7905">
        <w:rPr>
          <w:rFonts w:ascii="Segoe UI" w:hAnsi="Segoe UI" w:cs="Segoe UI"/>
          <w:i/>
          <w:sz w:val="24"/>
          <w:szCs w:val="24"/>
        </w:rPr>
        <w:t>создани</w:t>
      </w:r>
      <w:r w:rsidR="00DD1448" w:rsidRPr="00FC7905">
        <w:rPr>
          <w:rFonts w:ascii="Segoe UI" w:hAnsi="Segoe UI" w:cs="Segoe UI"/>
          <w:i/>
          <w:sz w:val="24"/>
          <w:szCs w:val="24"/>
        </w:rPr>
        <w:t>я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 которых </w:t>
      </w:r>
      <w:r w:rsidR="00DD1448" w:rsidRPr="00FC7905">
        <w:rPr>
          <w:rFonts w:ascii="Segoe UI" w:hAnsi="Segoe UI" w:cs="Segoe UI"/>
          <w:i/>
          <w:sz w:val="24"/>
          <w:szCs w:val="24"/>
        </w:rPr>
        <w:t>необходим</w:t>
      </w:r>
      <w:r w:rsidR="00FF66F5" w:rsidRPr="00FC7905">
        <w:rPr>
          <w:rFonts w:ascii="Segoe UI" w:hAnsi="Segoe UI" w:cs="Segoe UI"/>
          <w:i/>
          <w:sz w:val="24"/>
          <w:szCs w:val="24"/>
        </w:rPr>
        <w:t xml:space="preserve">а </w:t>
      </w:r>
      <w:r w:rsidR="000B6365" w:rsidRPr="00FC7905">
        <w:rPr>
          <w:rFonts w:ascii="Segoe UI" w:hAnsi="Segoe UI" w:cs="Segoe UI"/>
          <w:i/>
          <w:sz w:val="24"/>
          <w:szCs w:val="24"/>
        </w:rPr>
        <w:t>лицензия, кроме того, сама базовая станция должна быть зарегистрирована в установленном законодательством порядке. Также геодезическими организациями проводятся работы по перен</w:t>
      </w:r>
      <w:r w:rsidR="00DD1448" w:rsidRPr="00FC7905">
        <w:rPr>
          <w:rFonts w:ascii="Segoe UI" w:hAnsi="Segoe UI" w:cs="Segoe UI"/>
          <w:i/>
          <w:sz w:val="24"/>
          <w:szCs w:val="24"/>
        </w:rPr>
        <w:t>осу (</w:t>
      </w:r>
      <w:proofErr w:type="spellStart"/>
      <w:r w:rsidR="00DD1448" w:rsidRPr="00FC7905">
        <w:rPr>
          <w:rFonts w:ascii="Segoe UI" w:hAnsi="Segoe UI" w:cs="Segoe UI"/>
          <w:i/>
          <w:sz w:val="24"/>
          <w:szCs w:val="24"/>
        </w:rPr>
        <w:t>перезакладке</w:t>
      </w:r>
      <w:proofErr w:type="spellEnd"/>
      <w:r w:rsidR="000B6365" w:rsidRPr="00FC7905">
        <w:rPr>
          <w:rFonts w:ascii="Segoe UI" w:hAnsi="Segoe UI" w:cs="Segoe UI"/>
          <w:i/>
          <w:sz w:val="24"/>
          <w:szCs w:val="24"/>
        </w:rPr>
        <w:t>) геодезических пунктов при строительстве автодорог, прокладке трубопроводов и т.д. При проведении данных работ без наличия лицензии на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 соответствующую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 геодезическую и картографическую деятельность, результаты работ могут быть признаны недействительными</w:t>
      </w:r>
      <w:r w:rsidR="00FF66F5" w:rsidRPr="00FC7905">
        <w:rPr>
          <w:rFonts w:ascii="Segoe UI" w:hAnsi="Segoe UI" w:cs="Segoe UI"/>
          <w:i/>
          <w:sz w:val="24"/>
          <w:szCs w:val="24"/>
        </w:rPr>
        <w:t xml:space="preserve">. Более того, отсутствие согласования на перенос пункта с </w:t>
      </w:r>
      <w:proofErr w:type="spellStart"/>
      <w:r w:rsidR="00FF66F5" w:rsidRPr="00FC7905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="00FF66F5" w:rsidRPr="00FC7905">
        <w:rPr>
          <w:rFonts w:ascii="Segoe UI" w:hAnsi="Segoe UI" w:cs="Segoe UI"/>
          <w:i/>
          <w:sz w:val="24"/>
          <w:szCs w:val="24"/>
        </w:rPr>
        <w:t xml:space="preserve"> может быть расценено как повреждение или уничтожение ранее существовавшего пункта геодезической сети, что наряду с осуществлением таких работ без получения необходимой лицензии может повлечь административную ответственность, предусмотренную ч. 3 ст. 7.2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, ст. 14.1, ст. 19.20 </w:t>
      </w:r>
      <w:proofErr w:type="spellStart"/>
      <w:r w:rsidR="00FF6EED" w:rsidRPr="00FC7905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="00FF6EED" w:rsidRPr="00FC7905">
        <w:rPr>
          <w:rFonts w:ascii="Segoe UI" w:hAnsi="Segoe UI" w:cs="Segoe UI"/>
          <w:i/>
          <w:sz w:val="24"/>
          <w:szCs w:val="24"/>
        </w:rPr>
        <w:t xml:space="preserve"> РФ»</w:t>
      </w:r>
      <w:r w:rsidRPr="00FC7905">
        <w:rPr>
          <w:rFonts w:ascii="Segoe UI" w:hAnsi="Segoe UI" w:cs="Segoe UI"/>
          <w:sz w:val="24"/>
          <w:szCs w:val="24"/>
        </w:rPr>
        <w:t>,  - отметил начальник отдела геодезии и картографии Управления  Владимир Мазур</w:t>
      </w:r>
      <w:r w:rsidR="000B6365" w:rsidRPr="00FC7905">
        <w:rPr>
          <w:rFonts w:ascii="Segoe UI" w:hAnsi="Segoe UI" w:cs="Segoe UI"/>
          <w:sz w:val="24"/>
          <w:szCs w:val="24"/>
        </w:rPr>
        <w:t>.</w:t>
      </w:r>
      <w:r w:rsidR="000B6365" w:rsidRPr="008D24CC">
        <w:rPr>
          <w:rFonts w:ascii="Segoe UI" w:hAnsi="Segoe UI" w:cs="Segoe UI"/>
          <w:sz w:val="24"/>
          <w:szCs w:val="24"/>
        </w:rPr>
        <w:t xml:space="preserve"> 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Порядок лицензирования геодезической и картографической деятельности (перечень необходимых документов, требования к соискателю лицензии, срок выдачи лицензии и последовательность административных процедур) утвержден Постановлением Правительства Российской Федерации от 28.10.2016г. № 1099. 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lastRenderedPageBreak/>
        <w:t xml:space="preserve">На сегодняшний день на территории Свердловской области в реестре числятся 23 лицензиата.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D24CC">
        <w:rPr>
          <w:rFonts w:ascii="Segoe UI" w:hAnsi="Segoe UI" w:cs="Segoe UI"/>
          <w:b/>
          <w:sz w:val="24"/>
          <w:szCs w:val="24"/>
        </w:rPr>
        <w:t xml:space="preserve">Обращаем Ваше внимание, что выданная лицензия на осуществление геодезических и картографических работ действует бессрочно на всей территории Российской Федерации. 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Напомним, </w:t>
      </w:r>
      <w:r w:rsidR="00EB3053">
        <w:rPr>
          <w:rFonts w:ascii="Segoe UI" w:hAnsi="Segoe UI" w:cs="Segoe UI"/>
          <w:sz w:val="24"/>
          <w:szCs w:val="24"/>
        </w:rPr>
        <w:t xml:space="preserve">установленный законодательством срок </w:t>
      </w:r>
      <w:r w:rsidRPr="008D24CC">
        <w:rPr>
          <w:rFonts w:ascii="Segoe UI" w:hAnsi="Segoe UI" w:cs="Segoe UI"/>
          <w:sz w:val="24"/>
          <w:szCs w:val="24"/>
        </w:rPr>
        <w:t xml:space="preserve">выдачи лицензии </w:t>
      </w:r>
      <w:r w:rsidR="00EB3053">
        <w:rPr>
          <w:rFonts w:ascii="Segoe UI" w:hAnsi="Segoe UI" w:cs="Segoe UI"/>
          <w:sz w:val="24"/>
          <w:szCs w:val="24"/>
        </w:rPr>
        <w:t>составляет</w:t>
      </w:r>
      <w:r w:rsidRPr="008D24CC">
        <w:rPr>
          <w:rFonts w:ascii="Segoe UI" w:hAnsi="Segoe UI" w:cs="Segoe UI"/>
          <w:sz w:val="24"/>
          <w:szCs w:val="24"/>
        </w:rPr>
        <w:t xml:space="preserve"> 45 календарных дней, а в рамках сокращения сроков предоставления государственных услуг Управление осуществляет выдачу лицензии на территории Свердловской области в течение 25 календарных дней со дня приема заявления.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i/>
          <w:sz w:val="24"/>
          <w:szCs w:val="24"/>
        </w:rPr>
        <w:t xml:space="preserve"> </w:t>
      </w:r>
      <w:r w:rsidRPr="00FC7905">
        <w:rPr>
          <w:rFonts w:ascii="Segoe UI" w:hAnsi="Segoe UI" w:cs="Segoe UI"/>
          <w:i/>
          <w:sz w:val="24"/>
          <w:szCs w:val="24"/>
        </w:rPr>
        <w:t>«Заказчики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 различных</w:t>
      </w:r>
      <w:r w:rsidRPr="00FC7905">
        <w:rPr>
          <w:rFonts w:ascii="Segoe UI" w:hAnsi="Segoe UI" w:cs="Segoe UI"/>
          <w:i/>
          <w:sz w:val="24"/>
          <w:szCs w:val="24"/>
        </w:rPr>
        <w:t xml:space="preserve"> геодезически</w:t>
      </w:r>
      <w:r w:rsidR="00DD1448" w:rsidRPr="00FC7905">
        <w:rPr>
          <w:rFonts w:ascii="Segoe UI" w:hAnsi="Segoe UI" w:cs="Segoe UI"/>
          <w:i/>
          <w:sz w:val="24"/>
          <w:szCs w:val="24"/>
        </w:rPr>
        <w:t>х</w:t>
      </w:r>
      <w:r w:rsidRPr="00FC7905">
        <w:rPr>
          <w:rFonts w:ascii="Segoe UI" w:hAnsi="Segoe UI" w:cs="Segoe UI"/>
          <w:i/>
          <w:sz w:val="24"/>
          <w:szCs w:val="24"/>
        </w:rPr>
        <w:t xml:space="preserve"> работ стали больше доверять выполнение заказов субъектам геодезической деятельности, которые прошли лицензионный контроль Росреестра и получили лицензию на геодезическую и картографическую деятельность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. Наличие у исполнителя работ действующей лицензии Росреестра на соответствующие геодезические работы предполагает их легитимность, </w:t>
      </w:r>
      <w:r w:rsidR="00A0263E" w:rsidRPr="00FC7905">
        <w:rPr>
          <w:rFonts w:ascii="Segoe UI" w:hAnsi="Segoe UI" w:cs="Segoe UI"/>
          <w:i/>
          <w:sz w:val="24"/>
          <w:szCs w:val="24"/>
        </w:rPr>
        <w:t>в частности это означает, что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 лицензиат прошел проверку </w:t>
      </w:r>
      <w:r w:rsidR="00FF6EED" w:rsidRPr="007347A2">
        <w:rPr>
          <w:rFonts w:ascii="Segoe UI" w:hAnsi="Segoe UI" w:cs="Segoe UI"/>
          <w:i/>
          <w:sz w:val="24"/>
          <w:szCs w:val="24"/>
        </w:rPr>
        <w:t xml:space="preserve">на </w:t>
      </w:r>
      <w:r w:rsidR="00D8256E" w:rsidRPr="007347A2">
        <w:rPr>
          <w:rFonts w:ascii="Segoe UI" w:hAnsi="Segoe UI" w:cs="Segoe UI"/>
          <w:i/>
          <w:sz w:val="24"/>
          <w:szCs w:val="24"/>
        </w:rPr>
        <w:t xml:space="preserve">соблюдение требований </w:t>
      </w:r>
      <w:r w:rsidR="004F661C" w:rsidRPr="007347A2">
        <w:rPr>
          <w:rFonts w:ascii="Segoe UI" w:hAnsi="Segoe UI" w:cs="Segoe UI"/>
          <w:i/>
          <w:sz w:val="24"/>
          <w:szCs w:val="24"/>
        </w:rPr>
        <w:t xml:space="preserve"> к наличию </w:t>
      </w:r>
      <w:r w:rsidR="00A0263E" w:rsidRPr="007347A2">
        <w:rPr>
          <w:rFonts w:ascii="Segoe UI" w:hAnsi="Segoe UI" w:cs="Segoe UI"/>
          <w:i/>
          <w:sz w:val="24"/>
          <w:szCs w:val="24"/>
        </w:rPr>
        <w:t>необходимых приборов и сотрудников, обладающих специальными</w:t>
      </w:r>
      <w:r w:rsidR="00A0263E" w:rsidRPr="00FC7905">
        <w:rPr>
          <w:rFonts w:ascii="Segoe UI" w:hAnsi="Segoe UI" w:cs="Segoe UI"/>
          <w:i/>
          <w:sz w:val="24"/>
          <w:szCs w:val="24"/>
        </w:rPr>
        <w:t xml:space="preserve"> познаниями в области геодезии</w:t>
      </w:r>
      <w:r w:rsidRPr="00FC7905">
        <w:rPr>
          <w:rFonts w:ascii="Segoe UI" w:hAnsi="Segoe UI" w:cs="Segoe UI"/>
          <w:i/>
          <w:sz w:val="24"/>
          <w:szCs w:val="24"/>
        </w:rPr>
        <w:t>»</w:t>
      </w:r>
      <w:r w:rsidR="008B72E5" w:rsidRPr="00FC7905">
        <w:rPr>
          <w:rFonts w:ascii="Segoe UI" w:hAnsi="Segoe UI" w:cs="Segoe UI"/>
          <w:sz w:val="24"/>
          <w:szCs w:val="24"/>
        </w:rPr>
        <w:t>,</w:t>
      </w:r>
      <w:r w:rsidR="00020392" w:rsidRPr="00FC7905">
        <w:rPr>
          <w:rFonts w:ascii="Segoe UI" w:hAnsi="Segoe UI" w:cs="Segoe UI"/>
          <w:sz w:val="24"/>
          <w:szCs w:val="24"/>
        </w:rPr>
        <w:t xml:space="preserve"> -</w:t>
      </w:r>
      <w:r w:rsidR="00020392" w:rsidRPr="008D24CC">
        <w:rPr>
          <w:rFonts w:ascii="Segoe UI" w:hAnsi="Segoe UI" w:cs="Segoe UI"/>
          <w:sz w:val="24"/>
          <w:szCs w:val="24"/>
        </w:rPr>
        <w:t xml:space="preserve"> </w:t>
      </w:r>
      <w:r w:rsidR="008D24CC" w:rsidRPr="008D24CC">
        <w:rPr>
          <w:rFonts w:ascii="Segoe UI" w:hAnsi="Segoe UI" w:cs="Segoe UI"/>
          <w:sz w:val="24"/>
          <w:szCs w:val="24"/>
        </w:rPr>
        <w:t>отметил</w:t>
      </w:r>
      <w:r w:rsidR="00020392" w:rsidRPr="008D24CC">
        <w:rPr>
          <w:rFonts w:ascii="Segoe UI" w:hAnsi="Segoe UI" w:cs="Segoe UI"/>
          <w:sz w:val="24"/>
          <w:szCs w:val="24"/>
        </w:rPr>
        <w:t xml:space="preserve"> </w:t>
      </w:r>
      <w:r w:rsidRPr="008D24CC">
        <w:rPr>
          <w:rFonts w:ascii="Segoe UI" w:hAnsi="Segoe UI" w:cs="Segoe UI"/>
          <w:sz w:val="24"/>
          <w:szCs w:val="24"/>
        </w:rPr>
        <w:t xml:space="preserve">заместитель руководителя Управления Михаил Кириллов.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Ознакомиться с информацией о получении лицензии на проведение геодезических и картографических работ можно на официальном сайте Росреестра в сети «Интернет»</w:t>
      </w:r>
      <w:r w:rsidR="00EB3053">
        <w:rPr>
          <w:rFonts w:ascii="Segoe UI" w:hAnsi="Segoe UI" w:cs="Segoe UI"/>
          <w:sz w:val="24"/>
          <w:szCs w:val="24"/>
        </w:rPr>
        <w:t xml:space="preserve"> (</w:t>
      </w:r>
      <w:r w:rsidRPr="008D24CC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Pr="008D24CC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Pr="008D24CC">
        <w:rPr>
          <w:rFonts w:ascii="Segoe UI" w:hAnsi="Segoe UI" w:cs="Segoe UI"/>
          <w:sz w:val="24"/>
          <w:szCs w:val="24"/>
        </w:rPr>
        <w:t xml:space="preserve"> </w:t>
      </w:r>
      <w:r w:rsidR="00BF22E5">
        <w:rPr>
          <w:rFonts w:ascii="Segoe UI" w:hAnsi="Segoe UI" w:cs="Segoe UI"/>
          <w:sz w:val="24"/>
          <w:szCs w:val="24"/>
        </w:rPr>
        <w:t xml:space="preserve">) </w:t>
      </w:r>
      <w:r w:rsidRPr="008D24CC">
        <w:rPr>
          <w:rFonts w:ascii="Segoe UI" w:hAnsi="Segoe UI" w:cs="Segoe UI"/>
          <w:sz w:val="24"/>
          <w:szCs w:val="24"/>
        </w:rPr>
        <w:t>в разделе «Юридическим лицам» – «</w:t>
      </w:r>
      <w:hyperlink r:id="rId8" w:history="1">
        <w:r w:rsidRPr="008D24CC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Получить лицензию на выполнение геодезических и картографических работ</w:t>
        </w:r>
      </w:hyperlink>
      <w:r w:rsidRPr="008D24CC">
        <w:rPr>
          <w:rFonts w:ascii="Segoe UI" w:hAnsi="Segoe UI" w:cs="Segoe UI"/>
          <w:sz w:val="24"/>
          <w:szCs w:val="24"/>
        </w:rPr>
        <w:t>».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8D24CC">
        <w:rPr>
          <w:rFonts w:ascii="Segoe UI" w:hAnsi="Segoe UI" w:cs="Segoe UI"/>
          <w:b/>
          <w:sz w:val="20"/>
          <w:szCs w:val="20"/>
        </w:rPr>
        <w:t xml:space="preserve">За осуществление деятельности без лицензии, законодательством Российской Федерации предусмотрена административная ответственность (ст. 14.1 или ст. 19.20 </w:t>
      </w:r>
      <w:proofErr w:type="spellStart"/>
      <w:r w:rsidRPr="008D24CC">
        <w:rPr>
          <w:rFonts w:ascii="Segoe UI" w:hAnsi="Segoe UI" w:cs="Segoe UI"/>
          <w:b/>
          <w:sz w:val="20"/>
          <w:szCs w:val="20"/>
        </w:rPr>
        <w:t>КоАП</w:t>
      </w:r>
      <w:proofErr w:type="spellEnd"/>
      <w:r w:rsidRPr="008D24CC">
        <w:rPr>
          <w:rFonts w:ascii="Segoe UI" w:hAnsi="Segoe UI" w:cs="Segoe UI"/>
          <w:b/>
          <w:sz w:val="20"/>
          <w:szCs w:val="20"/>
        </w:rPr>
        <w:t xml:space="preserve"> РФ). 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Default="000B6365" w:rsidP="000B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5F675A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5F675A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9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2E12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20392"/>
    <w:rsid w:val="0003385F"/>
    <w:rsid w:val="00034CBC"/>
    <w:rsid w:val="0004366E"/>
    <w:rsid w:val="00071248"/>
    <w:rsid w:val="000853BA"/>
    <w:rsid w:val="000B6365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124D1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575D1"/>
    <w:rsid w:val="00363208"/>
    <w:rsid w:val="00371DB6"/>
    <w:rsid w:val="00377B21"/>
    <w:rsid w:val="00384249"/>
    <w:rsid w:val="00395C0E"/>
    <w:rsid w:val="003A35BC"/>
    <w:rsid w:val="003A56EA"/>
    <w:rsid w:val="003A7F3F"/>
    <w:rsid w:val="003B5549"/>
    <w:rsid w:val="003D36CC"/>
    <w:rsid w:val="003E75A6"/>
    <w:rsid w:val="004044D6"/>
    <w:rsid w:val="004045AB"/>
    <w:rsid w:val="00420FCC"/>
    <w:rsid w:val="00454ADC"/>
    <w:rsid w:val="00473B1B"/>
    <w:rsid w:val="00474777"/>
    <w:rsid w:val="00482F7C"/>
    <w:rsid w:val="00485AC2"/>
    <w:rsid w:val="004A56FA"/>
    <w:rsid w:val="004B795E"/>
    <w:rsid w:val="004D5DF6"/>
    <w:rsid w:val="004F661C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D35DC"/>
    <w:rsid w:val="005E1932"/>
    <w:rsid w:val="005E3124"/>
    <w:rsid w:val="005F675A"/>
    <w:rsid w:val="00627CDE"/>
    <w:rsid w:val="00636092"/>
    <w:rsid w:val="00637ED1"/>
    <w:rsid w:val="006413C1"/>
    <w:rsid w:val="00642C69"/>
    <w:rsid w:val="00645E75"/>
    <w:rsid w:val="00686507"/>
    <w:rsid w:val="006937CE"/>
    <w:rsid w:val="006B393C"/>
    <w:rsid w:val="007064F3"/>
    <w:rsid w:val="007347A2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824815"/>
    <w:rsid w:val="0083178A"/>
    <w:rsid w:val="00842F16"/>
    <w:rsid w:val="008557AB"/>
    <w:rsid w:val="0085706D"/>
    <w:rsid w:val="008775B5"/>
    <w:rsid w:val="00887177"/>
    <w:rsid w:val="008B356C"/>
    <w:rsid w:val="008B5B6D"/>
    <w:rsid w:val="008B72E5"/>
    <w:rsid w:val="008D24CC"/>
    <w:rsid w:val="008D3575"/>
    <w:rsid w:val="008D74DF"/>
    <w:rsid w:val="008E3075"/>
    <w:rsid w:val="0090031A"/>
    <w:rsid w:val="00910516"/>
    <w:rsid w:val="00917AA0"/>
    <w:rsid w:val="00946596"/>
    <w:rsid w:val="009A7D2D"/>
    <w:rsid w:val="009D772A"/>
    <w:rsid w:val="00A0263E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4C03"/>
    <w:rsid w:val="00B0581C"/>
    <w:rsid w:val="00B24CCD"/>
    <w:rsid w:val="00B30E47"/>
    <w:rsid w:val="00B339C8"/>
    <w:rsid w:val="00B36524"/>
    <w:rsid w:val="00B407CA"/>
    <w:rsid w:val="00B4228B"/>
    <w:rsid w:val="00B57499"/>
    <w:rsid w:val="00B7696E"/>
    <w:rsid w:val="00B87726"/>
    <w:rsid w:val="00BB4CD8"/>
    <w:rsid w:val="00BC151C"/>
    <w:rsid w:val="00BF22E5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CF6296"/>
    <w:rsid w:val="00D07998"/>
    <w:rsid w:val="00D31897"/>
    <w:rsid w:val="00D415C1"/>
    <w:rsid w:val="00D42AF0"/>
    <w:rsid w:val="00D507DE"/>
    <w:rsid w:val="00D521F8"/>
    <w:rsid w:val="00D62CC2"/>
    <w:rsid w:val="00D63C00"/>
    <w:rsid w:val="00D65B82"/>
    <w:rsid w:val="00D81B5B"/>
    <w:rsid w:val="00D8256E"/>
    <w:rsid w:val="00D971F2"/>
    <w:rsid w:val="00DD020C"/>
    <w:rsid w:val="00DD1448"/>
    <w:rsid w:val="00DD1B4C"/>
    <w:rsid w:val="00E0170B"/>
    <w:rsid w:val="00E07034"/>
    <w:rsid w:val="00E25786"/>
    <w:rsid w:val="00E32154"/>
    <w:rsid w:val="00E429D5"/>
    <w:rsid w:val="00E653F8"/>
    <w:rsid w:val="00E82494"/>
    <w:rsid w:val="00EB3053"/>
    <w:rsid w:val="00EB7D1E"/>
    <w:rsid w:val="00EC3D05"/>
    <w:rsid w:val="00EC4FD3"/>
    <w:rsid w:val="00ED3466"/>
    <w:rsid w:val="00ED728F"/>
    <w:rsid w:val="00F174C4"/>
    <w:rsid w:val="00F4574B"/>
    <w:rsid w:val="00F5472C"/>
    <w:rsid w:val="00F745B5"/>
    <w:rsid w:val="00F85829"/>
    <w:rsid w:val="00F9627B"/>
    <w:rsid w:val="00FC7905"/>
    <w:rsid w:val="00FD1D26"/>
    <w:rsid w:val="00FE4788"/>
    <w:rsid w:val="00FF5A2B"/>
    <w:rsid w:val="00FF66F5"/>
    <w:rsid w:val="00FF6A2B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ur/litsenzirovanie-geodezicheskoy-i-kartograficheskoy-deyateln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admin</cp:lastModifiedBy>
  <cp:revision>2</cp:revision>
  <cp:lastPrinted>2019-09-16T09:59:00Z</cp:lastPrinted>
  <dcterms:created xsi:type="dcterms:W3CDTF">2019-09-30T06:37:00Z</dcterms:created>
  <dcterms:modified xsi:type="dcterms:W3CDTF">2019-09-30T06:37:00Z</dcterms:modified>
</cp:coreProperties>
</file>