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2B" w:rsidRPr="00964652" w:rsidRDefault="00E02A2B" w:rsidP="00E02A2B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0D19461A" wp14:editId="1DA31995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151DC7" w:rsidRDefault="00151DC7" w:rsidP="008128D7">
      <w:pPr>
        <w:pStyle w:val="a3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51DC7" w:rsidRPr="005914E7" w:rsidRDefault="007C15F6" w:rsidP="007C15F6">
      <w:pPr>
        <w:pStyle w:val="a3"/>
        <w:jc w:val="center"/>
        <w:rPr>
          <w:rFonts w:ascii="Segoe UI" w:hAnsi="Segoe UI" w:cs="Segoe UI"/>
          <w:color w:val="000000"/>
          <w:shd w:val="clear" w:color="auto" w:fill="FFFFFF"/>
        </w:rPr>
      </w:pPr>
      <w:r w:rsidRPr="005914E7">
        <w:rPr>
          <w:rFonts w:ascii="Segoe UI" w:hAnsi="Segoe UI" w:cs="Segoe UI"/>
          <w:color w:val="000000"/>
          <w:shd w:val="clear" w:color="auto" w:fill="FFFFFF"/>
        </w:rPr>
        <w:t xml:space="preserve">ПОПУЛЯРНОСТЬ ЭЛЕКТРОННЫХ УСЛУГ РОСРЕЕСТРА </w:t>
      </w:r>
      <w:r w:rsidRPr="005914E7">
        <w:rPr>
          <w:rFonts w:ascii="Segoe UI" w:hAnsi="Segoe UI" w:cs="Segoe UI"/>
          <w:color w:val="000000"/>
          <w:shd w:val="clear" w:color="auto" w:fill="FFFFFF"/>
        </w:rPr>
        <w:br/>
        <w:t xml:space="preserve"> РАСТЁТ С КАЖДЫМ ДНЁМ</w:t>
      </w:r>
    </w:p>
    <w:p w:rsidR="005914E7" w:rsidRDefault="00E16078" w:rsidP="005914E7">
      <w:pPr>
        <w:pStyle w:val="a3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914E7">
        <w:rPr>
          <w:rFonts w:ascii="Segoe UI" w:hAnsi="Segoe UI" w:cs="Segoe UI"/>
          <w:color w:val="000000"/>
          <w:shd w:val="clear" w:color="auto" w:fill="FFFFFF"/>
        </w:rPr>
        <w:t xml:space="preserve">Доля электронных услуг по регистрации прав и кадастровому учёту </w:t>
      </w:r>
      <w:r w:rsidR="007C15F6" w:rsidRPr="005914E7">
        <w:rPr>
          <w:rFonts w:ascii="Segoe UI" w:hAnsi="Segoe UI" w:cs="Segoe UI"/>
          <w:color w:val="000000"/>
          <w:shd w:val="clear" w:color="auto" w:fill="FFFFFF"/>
        </w:rPr>
        <w:br/>
      </w:r>
      <w:r w:rsidRPr="005914E7">
        <w:rPr>
          <w:rFonts w:ascii="Segoe UI" w:hAnsi="Segoe UI" w:cs="Segoe UI"/>
          <w:color w:val="000000"/>
          <w:shd w:val="clear" w:color="auto" w:fill="FFFFFF"/>
        </w:rPr>
        <w:t>за 9 месяцев 2019 г. более чем на четверть превысила целевое значение</w:t>
      </w:r>
      <w:r w:rsidR="005914E7">
        <w:rPr>
          <w:rFonts w:ascii="Segoe UI" w:hAnsi="Segoe UI" w:cs="Segoe UI"/>
          <w:color w:val="000000"/>
          <w:shd w:val="clear" w:color="auto" w:fill="FFFFFF"/>
        </w:rPr>
        <w:t>.</w:t>
      </w:r>
    </w:p>
    <w:p w:rsidR="005914E7" w:rsidRDefault="00E16078" w:rsidP="0058330C">
      <w:pPr>
        <w:pStyle w:val="a3"/>
        <w:spacing w:after="0" w:afterAutospacing="0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914E7">
        <w:rPr>
          <w:rFonts w:ascii="Segoe UI" w:hAnsi="Segoe UI" w:cs="Segoe UI"/>
          <w:color w:val="000000"/>
          <w:shd w:val="clear" w:color="auto" w:fill="FFFFFF"/>
        </w:rPr>
        <w:t>Доля услуг по регистрации прав и кадастровому учёту, оказываемых в электронном виде (посредством информационно-телекоммуникационных сетей, в том числе межведомственного электронного взаимод</w:t>
      </w:r>
      <w:r w:rsidR="005914E7">
        <w:rPr>
          <w:rFonts w:ascii="Segoe UI" w:hAnsi="Segoe UI" w:cs="Segoe UI"/>
          <w:color w:val="000000"/>
          <w:shd w:val="clear" w:color="auto" w:fill="FFFFFF"/>
        </w:rPr>
        <w:t>ействия), за 9 месяцев 2019 г. составила 95,7%</w:t>
      </w:r>
      <w:r w:rsidRPr="005914E7">
        <w:rPr>
          <w:rFonts w:ascii="Segoe UI" w:hAnsi="Segoe UI" w:cs="Segoe UI"/>
          <w:color w:val="000000"/>
          <w:shd w:val="clear" w:color="auto" w:fill="FFFFFF"/>
        </w:rPr>
        <w:t xml:space="preserve"> (в 2018 г. – 94,46</w:t>
      </w:r>
      <w:r w:rsidR="005914E7">
        <w:rPr>
          <w:rFonts w:ascii="Segoe UI" w:hAnsi="Segoe UI" w:cs="Segoe UI"/>
          <w:color w:val="000000"/>
          <w:shd w:val="clear" w:color="auto" w:fill="FFFFFF"/>
        </w:rPr>
        <w:t xml:space="preserve">%). </w:t>
      </w:r>
      <w:r w:rsidRPr="005914E7">
        <w:rPr>
          <w:rFonts w:ascii="Segoe UI" w:hAnsi="Segoe UI" w:cs="Segoe UI"/>
          <w:color w:val="000000"/>
          <w:shd w:val="clear" w:color="auto" w:fill="FFFFFF"/>
        </w:rPr>
        <w:t>Целевое значени</w:t>
      </w:r>
      <w:r w:rsidR="005914E7">
        <w:rPr>
          <w:rFonts w:ascii="Segoe UI" w:hAnsi="Segoe UI" w:cs="Segoe UI"/>
          <w:color w:val="000000"/>
          <w:shd w:val="clear" w:color="auto" w:fill="FFFFFF"/>
        </w:rPr>
        <w:t>е данного показателя на 2019 г.</w:t>
      </w:r>
      <w:r w:rsidRPr="005914E7">
        <w:rPr>
          <w:rFonts w:ascii="Segoe UI" w:hAnsi="Segoe UI" w:cs="Segoe UI"/>
          <w:color w:val="000000"/>
          <w:shd w:val="clear" w:color="auto" w:fill="FFFFFF"/>
        </w:rPr>
        <w:t>, предусмотренное федеральной целевой программой «Развитие единой государственной системы регистрации прав и кадастр</w:t>
      </w:r>
      <w:r w:rsidR="005914E7">
        <w:rPr>
          <w:rFonts w:ascii="Segoe UI" w:hAnsi="Segoe UI" w:cs="Segoe UI"/>
          <w:color w:val="000000"/>
          <w:shd w:val="clear" w:color="auto" w:fill="FFFFFF"/>
        </w:rPr>
        <w:t>ового учета (2014-2020 годы)», составляет 70%</w:t>
      </w:r>
      <w:r w:rsidRPr="005914E7">
        <w:rPr>
          <w:rFonts w:ascii="Segoe UI" w:hAnsi="Segoe UI" w:cs="Segoe UI"/>
          <w:color w:val="000000"/>
          <w:shd w:val="clear" w:color="auto" w:fill="FFFFFF"/>
        </w:rPr>
        <w:t>.</w:t>
      </w:r>
    </w:p>
    <w:p w:rsidR="005914E7" w:rsidRDefault="005914E7" w:rsidP="005914E7">
      <w:pPr>
        <w:pStyle w:val="a3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Руководитель Росреестра 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>Виктория Абрам</w:t>
      </w:r>
      <w:r>
        <w:rPr>
          <w:rFonts w:ascii="Segoe UI" w:hAnsi="Segoe UI" w:cs="Segoe UI"/>
          <w:color w:val="000000"/>
          <w:shd w:val="clear" w:color="auto" w:fill="FFFFFF"/>
        </w:rPr>
        <w:t>ченко</w:t>
      </w:r>
      <w:r w:rsidR="00927EC2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58330C">
        <w:rPr>
          <w:rFonts w:ascii="Segoe UI" w:hAnsi="Segoe UI" w:cs="Segoe UI"/>
          <w:color w:val="000000"/>
          <w:shd w:val="clear" w:color="auto" w:fill="FFFFFF"/>
        </w:rPr>
        <w:t>сообщила</w:t>
      </w:r>
      <w:r w:rsidR="00E16078" w:rsidRPr="00927EC2">
        <w:rPr>
          <w:rFonts w:ascii="Segoe UI" w:hAnsi="Segoe UI" w:cs="Segoe UI"/>
          <w:color w:val="000000"/>
          <w:shd w:val="clear" w:color="auto" w:fill="FFFFFF"/>
        </w:rPr>
        <w:t>:</w:t>
      </w:r>
      <w:r>
        <w:rPr>
          <w:rFonts w:ascii="Segoe UI" w:hAnsi="Segoe UI" w:cs="Segoe UI"/>
          <w:color w:val="000000"/>
        </w:rPr>
        <w:t xml:space="preserve"> «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>Ведомство у</w:t>
      </w:r>
      <w:r>
        <w:rPr>
          <w:rFonts w:ascii="Segoe UI" w:hAnsi="Segoe UI" w:cs="Segoe UI"/>
          <w:color w:val="000000"/>
          <w:shd w:val="clear" w:color="auto" w:fill="FFFFFF"/>
        </w:rPr>
        <w:t xml:space="preserve">спешно идет по пути реализации 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>з</w:t>
      </w:r>
      <w:r>
        <w:rPr>
          <w:rFonts w:ascii="Segoe UI" w:hAnsi="Segoe UI" w:cs="Segoe UI"/>
          <w:color w:val="000000"/>
          <w:shd w:val="clear" w:color="auto" w:fill="FFFFFF"/>
        </w:rPr>
        <w:t>адачи по цифровой трансформации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 xml:space="preserve"> основных направлений деятельности. Уже сегодня выдача сведений из ЕГРН более чем на 95% пр</w:t>
      </w:r>
      <w:r>
        <w:rPr>
          <w:rFonts w:ascii="Segoe UI" w:hAnsi="Segoe UI" w:cs="Segoe UI"/>
          <w:color w:val="000000"/>
          <w:shd w:val="clear" w:color="auto" w:fill="FFFFFF"/>
        </w:rPr>
        <w:t xml:space="preserve">оизводится в электронном виде. 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>О росте востребованности таких услуг и сервисов Росреестра, доходы от которых в полном объеме поступают в федерал</w:t>
      </w:r>
      <w:r>
        <w:rPr>
          <w:rFonts w:ascii="Segoe UI" w:hAnsi="Segoe UI" w:cs="Segoe UI"/>
          <w:color w:val="000000"/>
          <w:shd w:val="clear" w:color="auto" w:fill="FFFFFF"/>
        </w:rPr>
        <w:t>ьный бюджет, говорит и динамика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 xml:space="preserve"> соответствующих поступлений. За 9 м</w:t>
      </w:r>
      <w:r>
        <w:rPr>
          <w:rFonts w:ascii="Segoe UI" w:hAnsi="Segoe UI" w:cs="Segoe UI"/>
          <w:color w:val="000000"/>
          <w:shd w:val="clear" w:color="auto" w:fill="FFFFFF"/>
        </w:rPr>
        <w:t xml:space="preserve">есяцев 2019 г. всего поступило 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>16,</w:t>
      </w:r>
      <w:r w:rsidR="007C7B17">
        <w:rPr>
          <w:rFonts w:ascii="Segoe UI" w:hAnsi="Segoe UI" w:cs="Segoe UI"/>
          <w:color w:val="000000"/>
          <w:shd w:val="clear" w:color="auto" w:fill="FFFFFF"/>
        </w:rPr>
        <w:t>2 млрд рублей, что на 7% больше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 xml:space="preserve"> показателя аналогичного периода прошлого года</w:t>
      </w:r>
      <w:r w:rsidR="007C7B17">
        <w:rPr>
          <w:rFonts w:ascii="Segoe UI" w:hAnsi="Segoe UI" w:cs="Segoe UI"/>
          <w:color w:val="000000"/>
          <w:shd w:val="clear" w:color="auto" w:fill="FFFFFF"/>
        </w:rPr>
        <w:t>»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>.</w:t>
      </w:r>
    </w:p>
    <w:p w:rsidR="00E16078" w:rsidRDefault="007C7B17" w:rsidP="005914E7">
      <w:pPr>
        <w:pStyle w:val="a3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Следует отметить, в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>сего по результатам деятельности Росреестра за 9 месяцев 2019 г. в бюджеты бюджетной системы РФ перечислено доходов порядка 27,9 млрд рублей. В бюджеты субъектов РФ поступило 10,1 млрд рублей, в местные бюджеты поступило 1,6 млрд рублей. Основными источниками доходов, администрируемых Росреестром, являются госпошлина за регистрацию прав, ограничений (обременений) прав на недвижимое имущество и сделок с ним, а также денежные взыскания (штрафы) от контрольно-надзорной деятельности Росреестра.</w:t>
      </w:r>
    </w:p>
    <w:p w:rsidR="00673670" w:rsidRPr="00673670" w:rsidRDefault="006867C7" w:rsidP="005833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736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то же время </w:t>
      </w:r>
      <w:r w:rsidR="00927EC2" w:rsidRPr="006736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части поступивших заявлений о государственном кадастровом учете и (или)  государственной регистрации прав в электронной форме </w:t>
      </w:r>
      <w:r w:rsidR="00D65E50" w:rsidRPr="006736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рост показателей Управления Росреестра по Свердловской области </w:t>
      </w:r>
      <w:r w:rsidR="00927EC2" w:rsidRPr="006736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 10 месяцев 2019 г.</w:t>
      </w:r>
      <w:r w:rsidR="00D65E50" w:rsidRPr="006736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составил 70% в сравнении с показателем аналогичного периода прошлого года.</w:t>
      </w:r>
      <w:r w:rsidR="0007687D" w:rsidRPr="006736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6867C7" w:rsidRPr="00673670" w:rsidRDefault="00673670" w:rsidP="0058330C">
      <w:pPr>
        <w:pStyle w:val="a3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673670">
        <w:rPr>
          <w:rFonts w:ascii="Segoe UI" w:hAnsi="Segoe UI" w:cs="Segoe UI"/>
          <w:lang w:val="x-none"/>
        </w:rPr>
        <w:lastRenderedPageBreak/>
        <w:t xml:space="preserve">"Управление </w:t>
      </w:r>
      <w:r w:rsidRPr="00673670">
        <w:rPr>
          <w:rFonts w:ascii="Segoe UI" w:hAnsi="Segoe UI" w:cs="Segoe UI"/>
        </w:rPr>
        <w:t xml:space="preserve">по-прежнему </w:t>
      </w:r>
      <w:r w:rsidRPr="00673670">
        <w:rPr>
          <w:rFonts w:ascii="Segoe UI" w:hAnsi="Segoe UI" w:cs="Segoe UI"/>
          <w:lang w:val="x-none"/>
        </w:rPr>
        <w:t>занимает активную позицию по внедрению и популяризации электронных услуг Росреестра</w:t>
      </w:r>
      <w:r w:rsidR="00EF76B1">
        <w:rPr>
          <w:rFonts w:ascii="Segoe UI" w:hAnsi="Segoe UI" w:cs="Segoe UI"/>
        </w:rPr>
        <w:t xml:space="preserve">, </w:t>
      </w:r>
      <w:r w:rsidR="00EF76B1">
        <w:rPr>
          <w:rFonts w:ascii="Segoe UI" w:hAnsi="Segoe UI" w:cs="Segoe UI"/>
          <w:lang w:val="x-none"/>
        </w:rPr>
        <w:t>развитию межведомственного взаимодействия между органами</w:t>
      </w:r>
      <w:r w:rsidRPr="00673670">
        <w:rPr>
          <w:rFonts w:ascii="Segoe UI" w:hAnsi="Segoe UI" w:cs="Segoe UI"/>
          <w:lang w:val="x-none"/>
        </w:rPr>
        <w:t xml:space="preserve">. </w:t>
      </w:r>
      <w:r w:rsidR="0058330C">
        <w:rPr>
          <w:rFonts w:ascii="Segoe UI" w:hAnsi="Segoe UI" w:cs="Segoe UI"/>
        </w:rPr>
        <w:t xml:space="preserve"> </w:t>
      </w:r>
      <w:r w:rsidRPr="00673670">
        <w:rPr>
          <w:rFonts w:ascii="Segoe UI" w:hAnsi="Segoe UI" w:cs="Segoe UI"/>
          <w:lang w:val="x-none"/>
        </w:rPr>
        <w:t>Сейчас Управление входит в</w:t>
      </w:r>
      <w:r w:rsidR="0058330C">
        <w:rPr>
          <w:rFonts w:ascii="Segoe UI" w:hAnsi="Segoe UI" w:cs="Segoe UI"/>
          <w:lang w:val="x-none"/>
        </w:rPr>
        <w:t xml:space="preserve"> </w:t>
      </w:r>
      <w:r w:rsidR="0058330C">
        <w:rPr>
          <w:rFonts w:ascii="Segoe UI" w:hAnsi="Segoe UI" w:cs="Segoe UI"/>
        </w:rPr>
        <w:t>первую</w:t>
      </w:r>
      <w:r w:rsidRPr="00673670">
        <w:rPr>
          <w:rFonts w:ascii="Segoe UI" w:hAnsi="Segoe UI" w:cs="Segoe UI"/>
          <w:lang w:val="x-none"/>
        </w:rPr>
        <w:t xml:space="preserve"> группу территориальных органов Росреестра по объему предоставляемых государственных услуг в электронном виде», - </w:t>
      </w:r>
      <w:r w:rsidR="0058330C">
        <w:rPr>
          <w:rFonts w:ascii="Segoe UI" w:hAnsi="Segoe UI" w:cs="Segoe UI"/>
        </w:rPr>
        <w:t xml:space="preserve">подчеркнул </w:t>
      </w:r>
      <w:r w:rsidRPr="00673670">
        <w:rPr>
          <w:rFonts w:ascii="Segoe UI" w:hAnsi="Segoe UI" w:cs="Segoe UI"/>
          <w:lang w:val="x-none"/>
        </w:rPr>
        <w:t xml:space="preserve">руководитель Управления </w:t>
      </w:r>
      <w:r w:rsidR="0058330C" w:rsidRPr="00673670">
        <w:rPr>
          <w:rFonts w:ascii="Segoe UI" w:hAnsi="Segoe UI" w:cs="Segoe UI"/>
          <w:color w:val="000000"/>
          <w:shd w:val="clear" w:color="auto" w:fill="FFFFFF"/>
        </w:rPr>
        <w:t xml:space="preserve">Росреестра по Свердловской области </w:t>
      </w:r>
      <w:r w:rsidRPr="00673670">
        <w:rPr>
          <w:rFonts w:ascii="Segoe UI" w:hAnsi="Segoe UI" w:cs="Segoe UI"/>
          <w:lang w:val="x-none"/>
        </w:rPr>
        <w:t>Игорь Цыганаш</w:t>
      </w:r>
      <w:r w:rsidR="007D4A60">
        <w:rPr>
          <w:rFonts w:ascii="Segoe UI" w:hAnsi="Segoe UI" w:cs="Segoe UI"/>
        </w:rPr>
        <w:t>.</w:t>
      </w:r>
      <w:r w:rsidRPr="00673670">
        <w:rPr>
          <w:rFonts w:ascii="Segoe UI" w:hAnsi="Segoe UI" w:cs="Segoe UI"/>
          <w:lang w:val="x-none"/>
        </w:rPr>
        <w:t xml:space="preserve"> </w:t>
      </w:r>
    </w:p>
    <w:p w:rsidR="00187F81" w:rsidRDefault="00187F81" w:rsidP="00187F81">
      <w:pPr>
        <w:shd w:val="clear" w:color="auto" w:fill="FFFFFF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42B3EE2" wp14:editId="0A180932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1B56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</w:p>
    <w:p w:rsidR="00187F81" w:rsidRDefault="00187F81" w:rsidP="007C7B17">
      <w:pPr>
        <w:shd w:val="clear" w:color="auto" w:fill="FFFFFF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  <w:r w:rsidR="007C7B17">
        <w:rPr>
          <w:rFonts w:ascii="Segoe UI" w:hAnsi="Segoe UI" w:cs="Segoe UI"/>
          <w:b/>
          <w:sz w:val="18"/>
          <w:szCs w:val="18"/>
        </w:rPr>
        <w:t>: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="007C7B17">
        <w:rPr>
          <w:rFonts w:ascii="Segoe UI" w:hAnsi="Segoe UI" w:cs="Segoe UI"/>
          <w:sz w:val="18"/>
          <w:szCs w:val="18"/>
        </w:rPr>
        <w:t>п</w:t>
      </w:r>
      <w:r>
        <w:rPr>
          <w:rFonts w:ascii="Segoe UI" w:hAnsi="Segoe UI" w:cs="Segoe UI"/>
          <w:sz w:val="18"/>
          <w:szCs w:val="18"/>
        </w:rPr>
        <w:t xml:space="preserve">ресс-служба Управления Росреестра по Свердловской области </w:t>
      </w:r>
      <w:r w:rsidR="007C7B17"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Зилалова Галина Петровна,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pressa</w:t>
        </w:r>
        <w:r>
          <w:rPr>
            <w:rStyle w:val="a4"/>
            <w:rFonts w:ascii="Segoe UI" w:hAnsi="Segoe UI" w:cs="Segoe UI"/>
            <w:sz w:val="18"/>
            <w:szCs w:val="18"/>
          </w:rPr>
          <w:t>@frs66.ru</w:t>
        </w:r>
      </w:hyperlink>
      <w:r>
        <w:rPr>
          <w:rStyle w:val="a4"/>
          <w:rFonts w:ascii="Segoe UI" w:hAnsi="Segoe UI" w:cs="Segoe UI"/>
          <w:sz w:val="18"/>
          <w:szCs w:val="18"/>
        </w:rPr>
        <w:t xml:space="preserve">, </w:t>
      </w:r>
      <w:r>
        <w:rPr>
          <w:rStyle w:val="a4"/>
          <w:rFonts w:ascii="Segoe UI" w:hAnsi="Segoe UI" w:cs="Segoe UI"/>
          <w:sz w:val="18"/>
          <w:szCs w:val="18"/>
          <w:lang w:val="en-US"/>
        </w:rPr>
        <w:t>press</w:t>
      </w:r>
      <w:r>
        <w:rPr>
          <w:rStyle w:val="a4"/>
          <w:rFonts w:ascii="Segoe UI" w:hAnsi="Segoe UI" w:cs="Segoe UI"/>
          <w:sz w:val="18"/>
          <w:szCs w:val="18"/>
        </w:rPr>
        <w:t>66_</w:t>
      </w:r>
      <w:r>
        <w:rPr>
          <w:rStyle w:val="a4"/>
          <w:rFonts w:ascii="Segoe UI" w:hAnsi="Segoe UI" w:cs="Segoe UI"/>
          <w:sz w:val="18"/>
          <w:szCs w:val="18"/>
          <w:lang w:val="en-US"/>
        </w:rPr>
        <w:t>rosreestr</w:t>
      </w:r>
      <w:r>
        <w:rPr>
          <w:rStyle w:val="a4"/>
          <w:rFonts w:ascii="Segoe UI" w:hAnsi="Segoe UI" w:cs="Segoe UI"/>
          <w:sz w:val="18"/>
          <w:szCs w:val="18"/>
        </w:rPr>
        <w:t>.</w:t>
      </w:r>
      <w:r>
        <w:rPr>
          <w:rStyle w:val="a4"/>
          <w:rFonts w:ascii="Segoe UI" w:hAnsi="Segoe UI" w:cs="Segoe UI"/>
          <w:sz w:val="18"/>
          <w:szCs w:val="18"/>
          <w:lang w:val="en-US"/>
        </w:rPr>
        <w:t>ru</w:t>
      </w:r>
      <w:r>
        <w:rPr>
          <w:rStyle w:val="a4"/>
          <w:rFonts w:ascii="Segoe UI" w:hAnsi="Segoe UI" w:cs="Segoe UI"/>
          <w:sz w:val="18"/>
          <w:szCs w:val="18"/>
        </w:rPr>
        <w:t>@</w:t>
      </w:r>
      <w:r>
        <w:rPr>
          <w:rStyle w:val="a4"/>
          <w:rFonts w:ascii="Segoe UI" w:hAnsi="Segoe UI" w:cs="Segoe UI"/>
          <w:sz w:val="18"/>
          <w:szCs w:val="18"/>
          <w:lang w:val="en-US"/>
        </w:rPr>
        <w:t>mail</w:t>
      </w:r>
      <w:r>
        <w:rPr>
          <w:rStyle w:val="a4"/>
          <w:rFonts w:ascii="Segoe UI" w:hAnsi="Segoe UI" w:cs="Segoe UI"/>
          <w:sz w:val="18"/>
          <w:szCs w:val="18"/>
        </w:rPr>
        <w:t>.</w:t>
      </w:r>
      <w:r>
        <w:rPr>
          <w:rStyle w:val="a4"/>
          <w:rFonts w:ascii="Segoe UI" w:hAnsi="Segoe UI" w:cs="Segoe UI"/>
          <w:sz w:val="18"/>
          <w:szCs w:val="18"/>
          <w:lang w:val="en-US"/>
        </w:rPr>
        <w:t>ru</w:t>
      </w:r>
    </w:p>
    <w:p w:rsidR="00187F81" w:rsidRPr="000E0BD9" w:rsidRDefault="00187F81" w:rsidP="000E0BD9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sectPr w:rsidR="00187F81" w:rsidRPr="000E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1A26"/>
    <w:multiLevelType w:val="multilevel"/>
    <w:tmpl w:val="A150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B1"/>
    <w:rsid w:val="0007687D"/>
    <w:rsid w:val="000C3E5D"/>
    <w:rsid w:val="000E0BD9"/>
    <w:rsid w:val="00146F40"/>
    <w:rsid w:val="00151DC7"/>
    <w:rsid w:val="00167A17"/>
    <w:rsid w:val="00187F81"/>
    <w:rsid w:val="002E065C"/>
    <w:rsid w:val="002E754D"/>
    <w:rsid w:val="00326088"/>
    <w:rsid w:val="00477DBC"/>
    <w:rsid w:val="00494832"/>
    <w:rsid w:val="004A64A9"/>
    <w:rsid w:val="0058330C"/>
    <w:rsid w:val="005914E7"/>
    <w:rsid w:val="00673670"/>
    <w:rsid w:val="006867C7"/>
    <w:rsid w:val="006D5C2B"/>
    <w:rsid w:val="00756A98"/>
    <w:rsid w:val="00770F9F"/>
    <w:rsid w:val="007C15F6"/>
    <w:rsid w:val="007C7B17"/>
    <w:rsid w:val="007D4A60"/>
    <w:rsid w:val="008128D7"/>
    <w:rsid w:val="00826BAF"/>
    <w:rsid w:val="00900359"/>
    <w:rsid w:val="00927EC2"/>
    <w:rsid w:val="00A7715F"/>
    <w:rsid w:val="00A872BE"/>
    <w:rsid w:val="00AA0AB0"/>
    <w:rsid w:val="00BB3553"/>
    <w:rsid w:val="00D65E50"/>
    <w:rsid w:val="00DC04DF"/>
    <w:rsid w:val="00DE5B99"/>
    <w:rsid w:val="00E02A2B"/>
    <w:rsid w:val="00E03EDC"/>
    <w:rsid w:val="00E158B1"/>
    <w:rsid w:val="00E16078"/>
    <w:rsid w:val="00EF76B1"/>
    <w:rsid w:val="00F50476"/>
    <w:rsid w:val="00F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B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5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DE5B99"/>
  </w:style>
  <w:style w:type="character" w:customStyle="1" w:styleId="hidden-xs">
    <w:name w:val="hidden-xs"/>
    <w:basedOn w:val="a0"/>
    <w:rsid w:val="00DE5B99"/>
  </w:style>
  <w:style w:type="character" w:customStyle="1" w:styleId="b-share">
    <w:name w:val="b-share"/>
    <w:basedOn w:val="a0"/>
    <w:rsid w:val="00DE5B99"/>
  </w:style>
  <w:style w:type="paragraph" w:customStyle="1" w:styleId="first">
    <w:name w:val="first"/>
    <w:basedOn w:val="a"/>
    <w:rsid w:val="00DE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8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E0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B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5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DE5B99"/>
  </w:style>
  <w:style w:type="character" w:customStyle="1" w:styleId="hidden-xs">
    <w:name w:val="hidden-xs"/>
    <w:basedOn w:val="a0"/>
    <w:rsid w:val="00DE5B99"/>
  </w:style>
  <w:style w:type="character" w:customStyle="1" w:styleId="b-share">
    <w:name w:val="b-share"/>
    <w:basedOn w:val="a0"/>
    <w:rsid w:val="00DE5B99"/>
  </w:style>
  <w:style w:type="paragraph" w:customStyle="1" w:styleId="first">
    <w:name w:val="first"/>
    <w:basedOn w:val="a"/>
    <w:rsid w:val="00DE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8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E0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67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95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8063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8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cp:lastPrinted>2019-11-20T12:06:00Z</cp:lastPrinted>
  <dcterms:created xsi:type="dcterms:W3CDTF">2019-11-22T08:07:00Z</dcterms:created>
  <dcterms:modified xsi:type="dcterms:W3CDTF">2019-11-22T08:07:00Z</dcterms:modified>
</cp:coreProperties>
</file>