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44" w:rsidRPr="00A96D18" w:rsidRDefault="00E42244" w:rsidP="00E42244">
      <w:pPr>
        <w:jc w:val="center"/>
        <w:rPr>
          <w:szCs w:val="28"/>
        </w:rPr>
      </w:pPr>
      <w:r w:rsidRPr="00A96D18">
        <w:rPr>
          <w:noProof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4" w:rsidRPr="00A96D18" w:rsidRDefault="00E42244" w:rsidP="00E42244">
      <w:pPr>
        <w:jc w:val="center"/>
        <w:rPr>
          <w:szCs w:val="28"/>
        </w:rPr>
      </w:pPr>
      <w:r w:rsidRPr="00A96D18">
        <w:rPr>
          <w:szCs w:val="28"/>
        </w:rPr>
        <w:t>Российская Федерация</w:t>
      </w:r>
    </w:p>
    <w:p w:rsidR="00E42244" w:rsidRPr="00A96D18" w:rsidRDefault="00E42244" w:rsidP="00E42244">
      <w:pPr>
        <w:jc w:val="center"/>
        <w:rPr>
          <w:szCs w:val="28"/>
        </w:rPr>
      </w:pPr>
      <w:r w:rsidRPr="00A96D18">
        <w:rPr>
          <w:szCs w:val="28"/>
        </w:rPr>
        <w:t>Свердловская область</w:t>
      </w:r>
    </w:p>
    <w:p w:rsidR="00E42244" w:rsidRPr="00A96D18" w:rsidRDefault="00E42244" w:rsidP="00E42244">
      <w:pPr>
        <w:jc w:val="center"/>
        <w:rPr>
          <w:b/>
          <w:szCs w:val="28"/>
        </w:rPr>
      </w:pPr>
      <w:r w:rsidRPr="00A96D18">
        <w:rPr>
          <w:b/>
          <w:szCs w:val="28"/>
        </w:rPr>
        <w:t>Глава муниципального образования</w:t>
      </w:r>
    </w:p>
    <w:p w:rsidR="00E42244" w:rsidRPr="00A96D18" w:rsidRDefault="00E42244" w:rsidP="00E42244">
      <w:pPr>
        <w:jc w:val="center"/>
        <w:rPr>
          <w:b/>
          <w:szCs w:val="28"/>
        </w:rPr>
      </w:pPr>
      <w:r w:rsidRPr="00A96D18">
        <w:rPr>
          <w:b/>
          <w:szCs w:val="28"/>
        </w:rPr>
        <w:t>Баженовское сельское поселение</w:t>
      </w:r>
    </w:p>
    <w:p w:rsidR="00E42244" w:rsidRPr="00A96D18" w:rsidRDefault="00E42244" w:rsidP="00E42244">
      <w:pPr>
        <w:jc w:val="center"/>
        <w:rPr>
          <w:b/>
          <w:szCs w:val="28"/>
        </w:rPr>
      </w:pPr>
    </w:p>
    <w:p w:rsidR="00E42244" w:rsidRPr="00A96D18" w:rsidRDefault="00E42244" w:rsidP="00E42244">
      <w:pPr>
        <w:jc w:val="center"/>
        <w:rPr>
          <w:b/>
          <w:szCs w:val="28"/>
        </w:rPr>
      </w:pPr>
      <w:r w:rsidRPr="00A96D18">
        <w:rPr>
          <w:b/>
          <w:szCs w:val="28"/>
        </w:rPr>
        <w:t>РАСПОРЯЖЕНИЕ</w:t>
      </w:r>
    </w:p>
    <w:p w:rsidR="00E42244" w:rsidRPr="00A96D18" w:rsidRDefault="00E42244" w:rsidP="00E42244">
      <w:pPr>
        <w:rPr>
          <w:szCs w:val="28"/>
        </w:rPr>
      </w:pPr>
    </w:p>
    <w:p w:rsidR="00E42244" w:rsidRPr="00A96D18" w:rsidRDefault="00E42244" w:rsidP="00E42244">
      <w:pPr>
        <w:rPr>
          <w:szCs w:val="28"/>
        </w:rPr>
      </w:pPr>
      <w:r>
        <w:rPr>
          <w:szCs w:val="28"/>
        </w:rPr>
        <w:t xml:space="preserve">от </w:t>
      </w:r>
      <w:r w:rsidR="00C53ABF">
        <w:rPr>
          <w:szCs w:val="28"/>
        </w:rPr>
        <w:t>13</w:t>
      </w:r>
      <w:r w:rsidRPr="00A96D18">
        <w:rPr>
          <w:szCs w:val="28"/>
        </w:rPr>
        <w:t>.0</w:t>
      </w:r>
      <w:r>
        <w:rPr>
          <w:szCs w:val="28"/>
        </w:rPr>
        <w:t>4</w:t>
      </w:r>
      <w:r w:rsidRPr="00A96D18">
        <w:rPr>
          <w:szCs w:val="28"/>
        </w:rPr>
        <w:t>.20</w:t>
      </w:r>
      <w:r>
        <w:rPr>
          <w:szCs w:val="28"/>
        </w:rPr>
        <w:t xml:space="preserve">20 </w:t>
      </w:r>
      <w:r w:rsidRPr="00A96D18">
        <w:rPr>
          <w:szCs w:val="28"/>
        </w:rPr>
        <w:t xml:space="preserve">г.                                          </w:t>
      </w:r>
    </w:p>
    <w:p w:rsidR="00E42244" w:rsidRPr="00A96D18" w:rsidRDefault="00E42244" w:rsidP="00E42244">
      <w:pPr>
        <w:rPr>
          <w:szCs w:val="28"/>
        </w:rPr>
      </w:pPr>
      <w:r w:rsidRPr="00A96D18">
        <w:rPr>
          <w:szCs w:val="28"/>
        </w:rPr>
        <w:t xml:space="preserve">с. Баженовское   </w:t>
      </w:r>
      <w:r>
        <w:rPr>
          <w:szCs w:val="28"/>
        </w:rPr>
        <w:t xml:space="preserve">                                  </w:t>
      </w:r>
      <w:r w:rsidRPr="00A96D18">
        <w:rPr>
          <w:szCs w:val="28"/>
        </w:rPr>
        <w:t xml:space="preserve"> № </w:t>
      </w:r>
      <w:r w:rsidR="00367D22">
        <w:rPr>
          <w:szCs w:val="28"/>
        </w:rPr>
        <w:t>40</w:t>
      </w:r>
    </w:p>
    <w:p w:rsidR="00E42244" w:rsidRPr="00A96D18" w:rsidRDefault="00E42244" w:rsidP="00E42244">
      <w:pPr>
        <w:rPr>
          <w:szCs w:val="28"/>
        </w:rPr>
      </w:pPr>
    </w:p>
    <w:p w:rsidR="00367D22" w:rsidRDefault="00E42244" w:rsidP="00E42244">
      <w:pPr>
        <w:rPr>
          <w:b/>
          <w:szCs w:val="28"/>
        </w:rPr>
      </w:pPr>
      <w:r w:rsidRPr="00A96D18">
        <w:rPr>
          <w:b/>
          <w:szCs w:val="28"/>
        </w:rPr>
        <w:t>О</w:t>
      </w:r>
      <w:r>
        <w:rPr>
          <w:b/>
          <w:szCs w:val="28"/>
        </w:rPr>
        <w:t xml:space="preserve"> дополнительных мерах по </w:t>
      </w:r>
      <w:r w:rsidRPr="001A1C60">
        <w:rPr>
          <w:b/>
          <w:bCs/>
          <w:color w:val="000000"/>
          <w:spacing w:val="3"/>
          <w:kern w:val="36"/>
          <w:szCs w:val="28"/>
        </w:rPr>
        <w:t xml:space="preserve">защите населения от новой </w:t>
      </w:r>
      <w:proofErr w:type="spellStart"/>
      <w:r w:rsidRPr="001A1C60">
        <w:rPr>
          <w:b/>
          <w:bCs/>
          <w:color w:val="000000"/>
          <w:spacing w:val="3"/>
          <w:kern w:val="36"/>
          <w:szCs w:val="28"/>
        </w:rPr>
        <w:t>коронавирусной</w:t>
      </w:r>
      <w:proofErr w:type="spellEnd"/>
      <w:r w:rsidRPr="001A1C60">
        <w:rPr>
          <w:b/>
          <w:bCs/>
          <w:color w:val="000000"/>
          <w:spacing w:val="3"/>
          <w:kern w:val="36"/>
          <w:szCs w:val="28"/>
        </w:rPr>
        <w:t xml:space="preserve"> инфекции</w:t>
      </w:r>
      <w:r>
        <w:rPr>
          <w:b/>
          <w:bCs/>
          <w:color w:val="000000"/>
          <w:spacing w:val="3"/>
          <w:kern w:val="36"/>
          <w:szCs w:val="28"/>
        </w:rPr>
        <w:t xml:space="preserve"> во время</w:t>
      </w:r>
      <w:r w:rsidRPr="00A96D18">
        <w:rPr>
          <w:b/>
          <w:szCs w:val="28"/>
        </w:rPr>
        <w:t xml:space="preserve"> паромной переправы</w:t>
      </w:r>
      <w:r>
        <w:rPr>
          <w:b/>
          <w:szCs w:val="28"/>
        </w:rPr>
        <w:t xml:space="preserve"> </w:t>
      </w:r>
    </w:p>
    <w:p w:rsidR="00E42244" w:rsidRPr="00A96D18" w:rsidRDefault="00E42244" w:rsidP="00E42244">
      <w:pPr>
        <w:rPr>
          <w:b/>
          <w:szCs w:val="28"/>
        </w:rPr>
      </w:pPr>
      <w:r>
        <w:rPr>
          <w:b/>
          <w:szCs w:val="28"/>
        </w:rPr>
        <w:t xml:space="preserve">в </w:t>
      </w: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.Г</w:t>
      </w:r>
      <w:proofErr w:type="gramEnd"/>
      <w:r>
        <w:rPr>
          <w:b/>
          <w:szCs w:val="28"/>
        </w:rPr>
        <w:t>ородище</w:t>
      </w:r>
      <w:proofErr w:type="spellEnd"/>
      <w:r>
        <w:rPr>
          <w:b/>
          <w:szCs w:val="28"/>
        </w:rPr>
        <w:t xml:space="preserve"> через реку </w:t>
      </w:r>
      <w:proofErr w:type="spellStart"/>
      <w:r>
        <w:rPr>
          <w:b/>
          <w:szCs w:val="28"/>
        </w:rPr>
        <w:t>Ница</w:t>
      </w:r>
      <w:proofErr w:type="spellEnd"/>
      <w:r w:rsidRPr="00A96D18">
        <w:rPr>
          <w:b/>
          <w:szCs w:val="28"/>
        </w:rPr>
        <w:t xml:space="preserve"> в 20</w:t>
      </w:r>
      <w:r>
        <w:rPr>
          <w:b/>
          <w:szCs w:val="28"/>
        </w:rPr>
        <w:t>20</w:t>
      </w:r>
      <w:r w:rsidRPr="00A96D18">
        <w:rPr>
          <w:b/>
          <w:szCs w:val="28"/>
        </w:rPr>
        <w:t xml:space="preserve"> году</w:t>
      </w:r>
    </w:p>
    <w:p w:rsidR="00E42244" w:rsidRPr="00A96D18" w:rsidRDefault="00E42244" w:rsidP="00E42244">
      <w:pPr>
        <w:rPr>
          <w:b/>
          <w:szCs w:val="28"/>
        </w:rPr>
      </w:pPr>
    </w:p>
    <w:p w:rsidR="00E42244" w:rsidRPr="001A1C60" w:rsidRDefault="00E42244" w:rsidP="00E42244">
      <w:pPr>
        <w:jc w:val="both"/>
        <w:rPr>
          <w:bCs/>
          <w:color w:val="000000"/>
          <w:spacing w:val="3"/>
          <w:kern w:val="36"/>
          <w:szCs w:val="28"/>
        </w:rPr>
      </w:pPr>
      <w:r w:rsidRPr="00A96D18">
        <w:rPr>
          <w:szCs w:val="28"/>
        </w:rPr>
        <w:t xml:space="preserve">     </w:t>
      </w:r>
      <w:proofErr w:type="gramStart"/>
      <w:r w:rsidRPr="00A96D18">
        <w:rPr>
          <w:szCs w:val="28"/>
        </w:rPr>
        <w:t>В целях обеспечения жизнедеятельности населения и устойчивого функционирования организаций поселения, в соответствии</w:t>
      </w:r>
      <w:r>
        <w:rPr>
          <w:szCs w:val="28"/>
        </w:rPr>
        <w:t xml:space="preserve"> </w:t>
      </w:r>
      <w:r w:rsidRPr="00A96D18">
        <w:rPr>
          <w:szCs w:val="28"/>
        </w:rPr>
        <w:t xml:space="preserve">с распоряжением Правительства Свердловской области от </w:t>
      </w:r>
      <w:r>
        <w:rPr>
          <w:szCs w:val="28"/>
        </w:rPr>
        <w:t>17</w:t>
      </w:r>
      <w:r w:rsidRPr="00613E95">
        <w:rPr>
          <w:szCs w:val="28"/>
        </w:rPr>
        <w:t>.1</w:t>
      </w:r>
      <w:r>
        <w:rPr>
          <w:szCs w:val="28"/>
        </w:rPr>
        <w:t>2</w:t>
      </w:r>
      <w:r w:rsidRPr="00613E95">
        <w:rPr>
          <w:szCs w:val="28"/>
        </w:rPr>
        <w:t>.201</w:t>
      </w:r>
      <w:r>
        <w:rPr>
          <w:szCs w:val="28"/>
        </w:rPr>
        <w:t>9</w:t>
      </w:r>
      <w:r w:rsidRPr="00613E95">
        <w:rPr>
          <w:szCs w:val="28"/>
        </w:rPr>
        <w:t xml:space="preserve"> № 7</w:t>
      </w:r>
      <w:r>
        <w:rPr>
          <w:szCs w:val="28"/>
        </w:rPr>
        <w:t>27</w:t>
      </w:r>
      <w:r w:rsidRPr="00613E95">
        <w:rPr>
          <w:szCs w:val="28"/>
        </w:rPr>
        <w:t xml:space="preserve">-РП </w:t>
      </w:r>
      <w:r w:rsidRPr="00A96D18">
        <w:rPr>
          <w:szCs w:val="28"/>
        </w:rPr>
        <w:t>«О мерах по подготовке и пропус</w:t>
      </w:r>
      <w:r>
        <w:rPr>
          <w:szCs w:val="28"/>
        </w:rPr>
        <w:t>ку</w:t>
      </w:r>
      <w:r w:rsidRPr="00A96D18">
        <w:rPr>
          <w:szCs w:val="28"/>
        </w:rPr>
        <w:t xml:space="preserve"> весеннего половодья</w:t>
      </w:r>
      <w:r>
        <w:rPr>
          <w:szCs w:val="28"/>
        </w:rPr>
        <w:t xml:space="preserve"> и</w:t>
      </w:r>
      <w:r w:rsidRPr="00A96D18">
        <w:rPr>
          <w:szCs w:val="28"/>
        </w:rPr>
        <w:t xml:space="preserve"> дождевых паводков в 20</w:t>
      </w:r>
      <w:r>
        <w:rPr>
          <w:szCs w:val="28"/>
        </w:rPr>
        <w:t>20</w:t>
      </w:r>
      <w:r w:rsidRPr="00A96D18">
        <w:rPr>
          <w:szCs w:val="28"/>
        </w:rPr>
        <w:t xml:space="preserve"> году»,</w:t>
      </w:r>
      <w:r>
        <w:rPr>
          <w:szCs w:val="28"/>
        </w:rPr>
        <w:t xml:space="preserve"> а также руководствуясь </w:t>
      </w:r>
      <w:r w:rsidRPr="001A1C60">
        <w:rPr>
          <w:bCs/>
          <w:color w:val="000000"/>
          <w:spacing w:val="3"/>
          <w:kern w:val="36"/>
          <w:szCs w:val="28"/>
        </w:rPr>
        <w:t>Указ</w:t>
      </w:r>
      <w:r>
        <w:rPr>
          <w:bCs/>
          <w:color w:val="000000"/>
          <w:spacing w:val="3"/>
          <w:kern w:val="36"/>
          <w:szCs w:val="28"/>
        </w:rPr>
        <w:t>ом</w:t>
      </w:r>
      <w:r w:rsidRPr="001A1C60">
        <w:rPr>
          <w:bCs/>
          <w:color w:val="000000"/>
          <w:spacing w:val="3"/>
          <w:kern w:val="36"/>
          <w:szCs w:val="28"/>
        </w:rPr>
        <w:t xml:space="preserve"> губернатора Свердловской области от 10 апреля 2020 года № 175-УГ "О внесении изменений в Указ Губернатора Свердловской области от 18.03.2020 № 100-УГ "О введении</w:t>
      </w:r>
      <w:proofErr w:type="gramEnd"/>
      <w:r w:rsidRPr="001A1C60">
        <w:rPr>
          <w:bCs/>
          <w:color w:val="000000"/>
          <w:spacing w:val="3"/>
          <w:kern w:val="36"/>
          <w:szCs w:val="28"/>
        </w:rPr>
        <w:t xml:space="preserve">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1A1C60">
        <w:rPr>
          <w:bCs/>
          <w:color w:val="000000"/>
          <w:spacing w:val="3"/>
          <w:kern w:val="36"/>
          <w:szCs w:val="28"/>
        </w:rPr>
        <w:t>коронавирусной</w:t>
      </w:r>
      <w:proofErr w:type="spellEnd"/>
      <w:r w:rsidRPr="001A1C60">
        <w:rPr>
          <w:bCs/>
          <w:color w:val="000000"/>
          <w:spacing w:val="3"/>
          <w:kern w:val="36"/>
          <w:szCs w:val="28"/>
        </w:rPr>
        <w:t xml:space="preserve"> инфекции (2019-nCoV)"</w:t>
      </w:r>
      <w:r>
        <w:rPr>
          <w:bCs/>
          <w:color w:val="000000"/>
          <w:spacing w:val="3"/>
          <w:kern w:val="36"/>
          <w:szCs w:val="28"/>
        </w:rPr>
        <w:t xml:space="preserve">, </w:t>
      </w:r>
    </w:p>
    <w:p w:rsidR="00E42244" w:rsidRPr="00A96D18" w:rsidRDefault="00E42244" w:rsidP="00E42244">
      <w:pPr>
        <w:jc w:val="both"/>
        <w:rPr>
          <w:b/>
          <w:szCs w:val="28"/>
        </w:rPr>
      </w:pPr>
    </w:p>
    <w:p w:rsidR="00E42244" w:rsidRPr="00A96D18" w:rsidRDefault="00E42244" w:rsidP="00E42244">
      <w:pPr>
        <w:rPr>
          <w:b/>
          <w:szCs w:val="28"/>
        </w:rPr>
      </w:pPr>
      <w:r w:rsidRPr="00A96D18">
        <w:rPr>
          <w:b/>
          <w:szCs w:val="28"/>
        </w:rPr>
        <w:t>ПОСТАНОВЛЯЮ:</w:t>
      </w:r>
    </w:p>
    <w:p w:rsidR="00E42244" w:rsidRPr="00A96D18" w:rsidRDefault="00E42244" w:rsidP="00E42244">
      <w:pPr>
        <w:shd w:val="clear" w:color="auto" w:fill="FFFFFF"/>
        <w:spacing w:line="322" w:lineRule="exact"/>
        <w:ind w:left="426"/>
        <w:rPr>
          <w:szCs w:val="28"/>
        </w:rPr>
      </w:pPr>
    </w:p>
    <w:p w:rsidR="00E42244" w:rsidRPr="00A96D18" w:rsidRDefault="00E42244" w:rsidP="00E42244">
      <w:pPr>
        <w:shd w:val="clear" w:color="auto" w:fill="FFFFFF"/>
        <w:spacing w:line="322" w:lineRule="exact"/>
        <w:jc w:val="both"/>
        <w:rPr>
          <w:spacing w:val="-1"/>
          <w:szCs w:val="28"/>
        </w:rPr>
      </w:pPr>
      <w:r w:rsidRPr="00A96D18">
        <w:rPr>
          <w:spacing w:val="-1"/>
          <w:szCs w:val="28"/>
        </w:rPr>
        <w:t>1.</w:t>
      </w:r>
      <w:r>
        <w:rPr>
          <w:spacing w:val="-1"/>
          <w:szCs w:val="28"/>
        </w:rPr>
        <w:t xml:space="preserve"> Во время </w:t>
      </w:r>
      <w:r w:rsidRPr="00A96D18">
        <w:rPr>
          <w:spacing w:val="-1"/>
          <w:szCs w:val="28"/>
        </w:rPr>
        <w:t xml:space="preserve"> работ</w:t>
      </w:r>
      <w:r>
        <w:rPr>
          <w:spacing w:val="-1"/>
          <w:szCs w:val="28"/>
        </w:rPr>
        <w:t>ы</w:t>
      </w:r>
      <w:r w:rsidRPr="00A96D18">
        <w:rPr>
          <w:spacing w:val="-1"/>
          <w:szCs w:val="28"/>
        </w:rPr>
        <w:t xml:space="preserve"> паромной переправы </w:t>
      </w:r>
      <w:proofErr w:type="gramStart"/>
      <w:r w:rsidRPr="00A96D18">
        <w:rPr>
          <w:spacing w:val="-1"/>
          <w:szCs w:val="28"/>
        </w:rPr>
        <w:t>в</w:t>
      </w:r>
      <w:proofErr w:type="gramEnd"/>
      <w:r w:rsidRPr="00A96D18">
        <w:rPr>
          <w:spacing w:val="-1"/>
          <w:szCs w:val="28"/>
        </w:rPr>
        <w:t xml:space="preserve"> </w:t>
      </w:r>
      <w:proofErr w:type="gramStart"/>
      <w:r w:rsidRPr="00A96D18">
        <w:rPr>
          <w:spacing w:val="-1"/>
          <w:szCs w:val="28"/>
        </w:rPr>
        <w:t>с</w:t>
      </w:r>
      <w:proofErr w:type="gramEnd"/>
      <w:r w:rsidRPr="00A96D18">
        <w:rPr>
          <w:spacing w:val="-1"/>
          <w:szCs w:val="28"/>
        </w:rPr>
        <w:t>. Город</w:t>
      </w:r>
      <w:r>
        <w:rPr>
          <w:spacing w:val="-1"/>
          <w:szCs w:val="28"/>
        </w:rPr>
        <w:t xml:space="preserve">ище строго соблюдать режим работы паромной переправы и график движения плавательных средств, учитывать ограничительные меры по недопущению распространения </w:t>
      </w:r>
      <w:proofErr w:type="spellStart"/>
      <w:r w:rsidRPr="001A1C60">
        <w:rPr>
          <w:bCs/>
          <w:color w:val="000000"/>
          <w:spacing w:val="3"/>
          <w:kern w:val="36"/>
          <w:szCs w:val="28"/>
        </w:rPr>
        <w:t>коронавирусной</w:t>
      </w:r>
      <w:proofErr w:type="spellEnd"/>
      <w:r w:rsidRPr="001A1C60">
        <w:rPr>
          <w:bCs/>
          <w:color w:val="000000"/>
          <w:spacing w:val="3"/>
          <w:kern w:val="36"/>
          <w:szCs w:val="28"/>
        </w:rPr>
        <w:t xml:space="preserve"> инфекции (2019-nCoV)</w:t>
      </w:r>
      <w:r w:rsidR="00C53ABF">
        <w:rPr>
          <w:bCs/>
          <w:color w:val="000000"/>
          <w:spacing w:val="3"/>
          <w:kern w:val="36"/>
          <w:szCs w:val="28"/>
        </w:rPr>
        <w:t>.</w:t>
      </w:r>
      <w:r w:rsidRPr="00A96D18">
        <w:rPr>
          <w:spacing w:val="-1"/>
          <w:szCs w:val="28"/>
        </w:rPr>
        <w:t xml:space="preserve"> </w:t>
      </w:r>
    </w:p>
    <w:p w:rsidR="00E42244" w:rsidRDefault="00E42244" w:rsidP="00E42244">
      <w:pPr>
        <w:shd w:val="clear" w:color="auto" w:fill="FFFFFF"/>
        <w:spacing w:line="322" w:lineRule="exact"/>
        <w:rPr>
          <w:szCs w:val="28"/>
        </w:rPr>
      </w:pPr>
    </w:p>
    <w:p w:rsidR="00C53ABF" w:rsidRDefault="00C53ABF" w:rsidP="00E42244">
      <w:pPr>
        <w:pStyle w:val="a4"/>
        <w:jc w:val="both"/>
      </w:pPr>
      <w:r>
        <w:t>2. Ограничить перевоз населения плавательными  средствами, не связанными:</w:t>
      </w:r>
    </w:p>
    <w:p w:rsidR="00C53ABF" w:rsidRDefault="00C53ABF" w:rsidP="00E42244">
      <w:pPr>
        <w:pStyle w:val="a4"/>
        <w:jc w:val="both"/>
      </w:pPr>
      <w:r>
        <w:t>- с</w:t>
      </w:r>
      <w:r w:rsidR="00E42244" w:rsidRPr="00E42244">
        <w:t xml:space="preserve"> обращения</w:t>
      </w:r>
      <w:r>
        <w:t>ми</w:t>
      </w:r>
      <w:r w:rsidR="00E42244" w:rsidRPr="00E42244">
        <w:t xml:space="preserve"> за экстренной (неотложной) медицинской помощью и случаев иной прямой угрозы жизни и здоровью</w:t>
      </w:r>
      <w:r>
        <w:t>;</w:t>
      </w:r>
    </w:p>
    <w:p w:rsidR="00C53ABF" w:rsidRDefault="00C53ABF" w:rsidP="00E42244">
      <w:pPr>
        <w:pStyle w:val="a4"/>
        <w:jc w:val="both"/>
      </w:pPr>
      <w:r>
        <w:t xml:space="preserve">- </w:t>
      </w:r>
      <w:r w:rsidR="00E42244" w:rsidRPr="00E42244">
        <w:t>следовани</w:t>
      </w:r>
      <w:r>
        <w:t>ем</w:t>
      </w:r>
      <w:r w:rsidR="00E42244" w:rsidRPr="00E42244">
        <w:t xml:space="preserve"> к месту (от места) осуществления деятельности (в том числе работы), которая не приостановлена в соответствии с Указом Губернатора Свердловской области №100-УГ от18.03.2020</w:t>
      </w:r>
      <w:r>
        <w:t>;</w:t>
      </w:r>
      <w:r w:rsidR="00E42244" w:rsidRPr="00E42244">
        <w:t xml:space="preserve"> </w:t>
      </w:r>
    </w:p>
    <w:p w:rsidR="00C53ABF" w:rsidRDefault="00C53ABF" w:rsidP="00E42244">
      <w:pPr>
        <w:pStyle w:val="a4"/>
        <w:jc w:val="both"/>
      </w:pPr>
      <w:r>
        <w:t xml:space="preserve">- </w:t>
      </w:r>
      <w:r w:rsidR="00E42244" w:rsidRPr="00E42244">
        <w:t>осуществлени</w:t>
      </w:r>
      <w:r>
        <w:t>ем</w:t>
      </w:r>
      <w:r w:rsidR="00E42244" w:rsidRPr="00E42244">
        <w:t xml:space="preserve"> деятельности, связанной с передвижением по территории Свердловской области, а также следования к ближайшему месту </w:t>
      </w:r>
      <w:r w:rsidR="00E42244" w:rsidRPr="00E42244">
        <w:lastRenderedPageBreak/>
        <w:t xml:space="preserve">приобретения товаров, работ, услуг, реализация которых не ограничена в соответствии с </w:t>
      </w:r>
      <w:r>
        <w:t>Указом Губернатора Свердловской области;</w:t>
      </w:r>
    </w:p>
    <w:p w:rsidR="00C53ABF" w:rsidRDefault="00C53ABF" w:rsidP="00E42244">
      <w:pPr>
        <w:pStyle w:val="a4"/>
        <w:jc w:val="both"/>
        <w:rPr>
          <w:color w:val="000000"/>
          <w:spacing w:val="3"/>
          <w:szCs w:val="28"/>
        </w:rPr>
      </w:pPr>
      <w:r>
        <w:t>- передвижение</w:t>
      </w:r>
      <w:r w:rsidR="00E42244" w:rsidRPr="00E42244">
        <w:t xml:space="preserve"> </w:t>
      </w:r>
      <w:r w:rsidRPr="00C53ABF">
        <w:rPr>
          <w:color w:val="000000"/>
          <w:spacing w:val="3"/>
          <w:szCs w:val="28"/>
        </w:rPr>
        <w:t>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</w:t>
      </w:r>
      <w:r>
        <w:rPr>
          <w:color w:val="000000"/>
          <w:spacing w:val="3"/>
          <w:szCs w:val="28"/>
        </w:rPr>
        <w:t>.</w:t>
      </w:r>
    </w:p>
    <w:p w:rsidR="00C53ABF" w:rsidRDefault="00C53ABF" w:rsidP="00E42244">
      <w:pPr>
        <w:pStyle w:val="a4"/>
        <w:jc w:val="both"/>
        <w:rPr>
          <w:color w:val="000000"/>
          <w:spacing w:val="3"/>
          <w:szCs w:val="28"/>
        </w:rPr>
      </w:pPr>
    </w:p>
    <w:p w:rsidR="005C1355" w:rsidRDefault="00C53ABF" w:rsidP="00E42244">
      <w:pPr>
        <w:pStyle w:val="a4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3. </w:t>
      </w:r>
      <w:r w:rsidR="005C1355">
        <w:rPr>
          <w:color w:val="000000"/>
          <w:spacing w:val="3"/>
          <w:szCs w:val="28"/>
        </w:rPr>
        <w:t xml:space="preserve">Паромщикам, работающим на паромной переправе в </w:t>
      </w:r>
      <w:proofErr w:type="spellStart"/>
      <w:r w:rsidR="005C1355">
        <w:rPr>
          <w:color w:val="000000"/>
          <w:spacing w:val="3"/>
          <w:szCs w:val="28"/>
        </w:rPr>
        <w:t>с.Городище</w:t>
      </w:r>
      <w:proofErr w:type="spellEnd"/>
      <w:r w:rsidR="005C1355">
        <w:rPr>
          <w:color w:val="000000"/>
          <w:spacing w:val="3"/>
          <w:szCs w:val="28"/>
        </w:rPr>
        <w:t xml:space="preserve">, запрещено оказывать услуги по перевозке транспортных средств и граждан не имеющих регистрации в населенных пунктах </w:t>
      </w:r>
      <w:proofErr w:type="spellStart"/>
      <w:r w:rsidR="005C1355">
        <w:rPr>
          <w:color w:val="000000"/>
          <w:spacing w:val="3"/>
          <w:szCs w:val="28"/>
        </w:rPr>
        <w:t>д.Красный</w:t>
      </w:r>
      <w:proofErr w:type="spellEnd"/>
      <w:r w:rsidR="005C1355">
        <w:rPr>
          <w:color w:val="000000"/>
          <w:spacing w:val="3"/>
          <w:szCs w:val="28"/>
        </w:rPr>
        <w:t xml:space="preserve"> Бор и </w:t>
      </w:r>
      <w:proofErr w:type="spellStart"/>
      <w:r w:rsidR="005C1355">
        <w:rPr>
          <w:color w:val="000000"/>
          <w:spacing w:val="3"/>
          <w:szCs w:val="28"/>
        </w:rPr>
        <w:t>д.Боровикова</w:t>
      </w:r>
      <w:proofErr w:type="spellEnd"/>
      <w:r w:rsidR="005C1355">
        <w:rPr>
          <w:color w:val="000000"/>
          <w:spacing w:val="3"/>
          <w:szCs w:val="28"/>
        </w:rPr>
        <w:t xml:space="preserve"> до 30 апреля.</w:t>
      </w:r>
      <w:bookmarkStart w:id="0" w:name="_GoBack"/>
      <w:bookmarkEnd w:id="0"/>
    </w:p>
    <w:p w:rsidR="005C1355" w:rsidRDefault="005C1355" w:rsidP="00E42244">
      <w:pPr>
        <w:pStyle w:val="a4"/>
        <w:jc w:val="both"/>
        <w:rPr>
          <w:color w:val="000000"/>
          <w:spacing w:val="3"/>
          <w:szCs w:val="28"/>
        </w:rPr>
      </w:pPr>
    </w:p>
    <w:p w:rsidR="00C53ABF" w:rsidRDefault="005C1355" w:rsidP="00E42244">
      <w:pPr>
        <w:pStyle w:val="a4"/>
        <w:jc w:val="both"/>
      </w:pPr>
      <w:r>
        <w:rPr>
          <w:color w:val="000000"/>
          <w:spacing w:val="3"/>
          <w:szCs w:val="28"/>
        </w:rPr>
        <w:t xml:space="preserve">4. </w:t>
      </w:r>
      <w:r w:rsidR="00C53ABF">
        <w:rPr>
          <w:color w:val="000000"/>
          <w:spacing w:val="3"/>
          <w:szCs w:val="28"/>
        </w:rPr>
        <w:t xml:space="preserve">Информировать граждан, об административной ответственности за неисполнение требований Указа Губернатора, принятого в целях профилактики и устранения последствий распространения </w:t>
      </w:r>
      <w:proofErr w:type="spellStart"/>
      <w:r w:rsidR="00C53ABF">
        <w:rPr>
          <w:color w:val="000000"/>
          <w:spacing w:val="3"/>
          <w:szCs w:val="28"/>
        </w:rPr>
        <w:t>коронавирусной</w:t>
      </w:r>
      <w:proofErr w:type="spellEnd"/>
      <w:r w:rsidR="00C53ABF">
        <w:rPr>
          <w:color w:val="000000"/>
          <w:spacing w:val="3"/>
          <w:szCs w:val="28"/>
        </w:rPr>
        <w:t xml:space="preserve"> инфекции, в виде штрафа от 3 до 5  тысяч рублей. </w:t>
      </w:r>
    </w:p>
    <w:p w:rsidR="00E42244" w:rsidRPr="00A96D18" w:rsidRDefault="00E42244" w:rsidP="00E42244">
      <w:pPr>
        <w:shd w:val="clear" w:color="auto" w:fill="FFFFFF"/>
        <w:spacing w:line="322" w:lineRule="exact"/>
        <w:rPr>
          <w:szCs w:val="28"/>
        </w:rPr>
      </w:pPr>
    </w:p>
    <w:p w:rsidR="00E42244" w:rsidRPr="00A96D18" w:rsidRDefault="005C1355" w:rsidP="00E42244">
      <w:pPr>
        <w:shd w:val="clear" w:color="auto" w:fill="FFFFFF"/>
        <w:spacing w:after="259" w:line="322" w:lineRule="exact"/>
        <w:rPr>
          <w:spacing w:val="-2"/>
          <w:szCs w:val="28"/>
        </w:rPr>
      </w:pPr>
      <w:r>
        <w:rPr>
          <w:spacing w:val="-2"/>
          <w:szCs w:val="28"/>
        </w:rPr>
        <w:t>5</w:t>
      </w:r>
      <w:r w:rsidR="00E42244">
        <w:rPr>
          <w:spacing w:val="-2"/>
          <w:szCs w:val="28"/>
        </w:rPr>
        <w:t xml:space="preserve">. </w:t>
      </w:r>
      <w:proofErr w:type="gramStart"/>
      <w:r w:rsidR="00E42244" w:rsidRPr="00A96D18">
        <w:rPr>
          <w:spacing w:val="-2"/>
          <w:szCs w:val="28"/>
        </w:rPr>
        <w:t>Контроль за</w:t>
      </w:r>
      <w:proofErr w:type="gramEnd"/>
      <w:r w:rsidR="00E42244" w:rsidRPr="00A96D18">
        <w:rPr>
          <w:spacing w:val="-2"/>
          <w:szCs w:val="28"/>
        </w:rPr>
        <w:t xml:space="preserve"> исполнением данного распоряжения </w:t>
      </w:r>
      <w:r w:rsidR="00E42244">
        <w:rPr>
          <w:spacing w:val="-2"/>
          <w:szCs w:val="28"/>
        </w:rPr>
        <w:t>возложить на заместителя Главы администрации МО Баженовское сельское поселение Спирина С.М.</w:t>
      </w:r>
      <w:r w:rsidR="00E42244" w:rsidRPr="00A96D18">
        <w:rPr>
          <w:spacing w:val="-2"/>
          <w:szCs w:val="28"/>
        </w:rPr>
        <w:t>.</w:t>
      </w:r>
    </w:p>
    <w:p w:rsidR="00E42244" w:rsidRPr="00A96D18" w:rsidRDefault="00E42244" w:rsidP="00E42244">
      <w:pPr>
        <w:rPr>
          <w:szCs w:val="28"/>
        </w:rPr>
      </w:pPr>
    </w:p>
    <w:p w:rsidR="00E42244" w:rsidRPr="00A96D18" w:rsidRDefault="00E42244" w:rsidP="00E42244">
      <w:pPr>
        <w:rPr>
          <w:szCs w:val="28"/>
        </w:rPr>
      </w:pPr>
    </w:p>
    <w:p w:rsidR="00E42244" w:rsidRPr="00A96D18" w:rsidRDefault="00E42244" w:rsidP="00E42244">
      <w:pPr>
        <w:rPr>
          <w:szCs w:val="28"/>
        </w:rPr>
      </w:pPr>
    </w:p>
    <w:p w:rsidR="00E42244" w:rsidRPr="00A96D18" w:rsidRDefault="00E42244" w:rsidP="00E42244">
      <w:pPr>
        <w:rPr>
          <w:szCs w:val="28"/>
        </w:rPr>
      </w:pPr>
      <w:r w:rsidRPr="00A96D18">
        <w:rPr>
          <w:szCs w:val="28"/>
        </w:rPr>
        <w:t>Глава муниципального образования</w:t>
      </w:r>
    </w:p>
    <w:p w:rsidR="00E42244" w:rsidRPr="00A96D18" w:rsidRDefault="00E42244" w:rsidP="00E42244">
      <w:pPr>
        <w:rPr>
          <w:szCs w:val="28"/>
        </w:rPr>
      </w:pPr>
      <w:r w:rsidRPr="00A96D18">
        <w:rPr>
          <w:szCs w:val="28"/>
        </w:rPr>
        <w:t xml:space="preserve">Баженовское сельское поселение     </w:t>
      </w:r>
      <w:r>
        <w:rPr>
          <w:szCs w:val="28"/>
        </w:rPr>
        <w:t xml:space="preserve">                                              </w:t>
      </w:r>
      <w:r w:rsidRPr="00A96D18">
        <w:rPr>
          <w:szCs w:val="28"/>
        </w:rPr>
        <w:t xml:space="preserve">  Л.Г.Глухих</w:t>
      </w:r>
    </w:p>
    <w:p w:rsidR="00E42244" w:rsidRPr="00A96D18" w:rsidRDefault="00E42244" w:rsidP="00E42244">
      <w:pPr>
        <w:rPr>
          <w:szCs w:val="28"/>
        </w:rPr>
      </w:pPr>
    </w:p>
    <w:p w:rsidR="00E42244" w:rsidRPr="00A96D18" w:rsidRDefault="00E42244" w:rsidP="00E42244">
      <w:pPr>
        <w:rPr>
          <w:szCs w:val="28"/>
        </w:rPr>
      </w:pPr>
    </w:p>
    <w:p w:rsidR="00AF6457" w:rsidRDefault="00AF6457"/>
    <w:sectPr w:rsidR="00AF6457" w:rsidSect="0031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244"/>
    <w:rsid w:val="00367D22"/>
    <w:rsid w:val="003E3870"/>
    <w:rsid w:val="005A1DAF"/>
    <w:rsid w:val="005C1355"/>
    <w:rsid w:val="00AA29D7"/>
    <w:rsid w:val="00AF6457"/>
    <w:rsid w:val="00B97C14"/>
    <w:rsid w:val="00C4358E"/>
    <w:rsid w:val="00C53ABF"/>
    <w:rsid w:val="00DB0C06"/>
    <w:rsid w:val="00E4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2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422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2020-04-13T08:19:00Z</cp:lastPrinted>
  <dcterms:created xsi:type="dcterms:W3CDTF">2020-04-13T04:34:00Z</dcterms:created>
  <dcterms:modified xsi:type="dcterms:W3CDTF">2020-04-13T08:31:00Z</dcterms:modified>
</cp:coreProperties>
</file>