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3C" w:rsidRPr="00FA613C" w:rsidRDefault="00FA613C" w:rsidP="0097451B">
      <w:pPr>
        <w:shd w:val="clear" w:color="auto" w:fill="FFFFFF"/>
        <w:spacing w:after="192" w:line="240" w:lineRule="auto"/>
        <w:ind w:left="660"/>
        <w:outlineLvl w:val="0"/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 wp14:anchorId="7866D6CC" wp14:editId="1C4B4706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ab/>
      </w:r>
      <w:r w:rsidRPr="00FA613C">
        <w:rPr>
          <w:rFonts w:ascii="Segoe UI" w:eastAsia="Times New Roman" w:hAnsi="Segoe UI" w:cs="Segoe UI"/>
          <w:b/>
          <w:bCs/>
          <w:caps/>
          <w:kern w:val="36"/>
          <w:sz w:val="24"/>
          <w:szCs w:val="24"/>
          <w:lang w:eastAsia="ru-RU"/>
        </w:rPr>
        <w:t>ПРЕСС - РЕЛИЗ</w:t>
      </w:r>
    </w:p>
    <w:p w:rsidR="0086265D" w:rsidRDefault="0097451B" w:rsidP="0097451B">
      <w:pPr>
        <w:shd w:val="clear" w:color="auto" w:fill="FFFFFF"/>
        <w:spacing w:after="192" w:line="240" w:lineRule="auto"/>
        <w:ind w:left="660"/>
        <w:outlineLvl w:val="0"/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В 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Свердловск</w:t>
      </w: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ой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област</w:t>
      </w: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и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ЭЛЕКТРОНН</w:t>
      </w:r>
      <w:r w:rsidR="0086265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ая</w:t>
      </w:r>
      <w:r w:rsidRPr="0097451B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ИПОТЕК</w:t>
      </w:r>
      <w:r w:rsidR="0086265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 регистрир</w:t>
      </w:r>
      <w:r w:rsidR="0086265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уется</w:t>
      </w:r>
    </w:p>
    <w:p w:rsidR="0097451B" w:rsidRPr="0097451B" w:rsidRDefault="0097451B" w:rsidP="0097451B">
      <w:pPr>
        <w:shd w:val="clear" w:color="auto" w:fill="FFFFFF"/>
        <w:spacing w:after="192" w:line="240" w:lineRule="auto"/>
        <w:ind w:left="660"/>
        <w:outlineLvl w:val="0"/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 xml:space="preserve">за </w:t>
      </w:r>
      <w:r w:rsidR="0012436D">
        <w:rPr>
          <w:rFonts w:ascii="Segoe UI" w:eastAsia="Times New Roman" w:hAnsi="Segoe UI" w:cs="Segoe UI"/>
          <w:bCs/>
          <w:caps/>
          <w:kern w:val="36"/>
          <w:sz w:val="24"/>
          <w:szCs w:val="24"/>
          <w:lang w:eastAsia="ru-RU"/>
        </w:rPr>
        <w:t>один день</w:t>
      </w:r>
    </w:p>
    <w:p w:rsidR="00864CC5" w:rsidRDefault="00C25CF4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121212"/>
          <w:sz w:val="24"/>
          <w:szCs w:val="24"/>
          <w:shd w:val="clear" w:color="auto" w:fill="FFFFFF"/>
        </w:rPr>
      </w:pPr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>Управление Росреестра по Свердловской области напоминает о реализации в Свердловской области проекта</w:t>
      </w:r>
      <w:r w:rsidR="00864CC5"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Росреестра</w:t>
      </w:r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«Электронная ипотека за </w:t>
      </w:r>
      <w:r w:rsidR="00FA613C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>1</w:t>
      </w:r>
      <w:r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день</w:t>
      </w:r>
      <w:r w:rsidR="003B2E82" w:rsidRPr="00D056AD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». </w:t>
      </w:r>
    </w:p>
    <w:p w:rsidR="0086265D" w:rsidRPr="00D056AD" w:rsidRDefault="0086265D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color w:val="121212"/>
          <w:sz w:val="24"/>
          <w:szCs w:val="24"/>
          <w:shd w:val="clear" w:color="auto" w:fill="FFFFFF"/>
        </w:rPr>
      </w:pPr>
    </w:p>
    <w:p w:rsidR="00C25CF4" w:rsidRPr="00D056AD" w:rsidRDefault="00864CC5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Проект стал возможным благодаря интеграции электронных сервисов Росреестра и кредитных организаций. </w:t>
      </w:r>
      <w:r w:rsidR="003B2E82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раньше на регистрацию </w:t>
      </w:r>
      <w:r w:rsidR="00E061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ипотеки</w:t>
      </w:r>
      <w:r w:rsidR="003B2E82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требовалось от пяти до девяти рабочих дней, то сейчас это можно сделать за одни сутки. Чтобы воспользоваться </w:t>
      </w:r>
      <w:r w:rsidR="0088192B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</w:t>
      </w:r>
      <w:r w:rsidR="0088192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ударственной </w:t>
      </w:r>
      <w:r w:rsidR="003B2E82"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услугой, достаточно обратиться в </w:t>
      </w:r>
      <w:r w:rsidRPr="00D056A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кредитную организацию. </w:t>
      </w:r>
    </w:p>
    <w:p w:rsidR="005E5AD5" w:rsidRPr="00D056AD" w:rsidRDefault="005E5AD5" w:rsidP="00864CC5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1B7B" w:rsidRDefault="00633AC5" w:rsidP="006A1B7B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/>
          <w:color w:val="121212"/>
          <w:sz w:val="24"/>
          <w:szCs w:val="24"/>
          <w:shd w:val="clear" w:color="auto" w:fill="FFFFFF"/>
        </w:rPr>
      </w:pPr>
      <w:r w:rsidRPr="00180183">
        <w:rPr>
          <w:rFonts w:ascii="Segoe UI" w:hAnsi="Segoe UI" w:cs="Segoe UI"/>
          <w:b/>
          <w:color w:val="121212"/>
          <w:sz w:val="24"/>
          <w:szCs w:val="24"/>
          <w:shd w:val="clear" w:color="auto" w:fill="FFFFFF"/>
        </w:rPr>
        <w:t>Владислав Шиленко, управляющий Свердловским отделением Сбербанка:</w:t>
      </w:r>
    </w:p>
    <w:p w:rsidR="00521C93" w:rsidRDefault="006A1B7B" w:rsidP="006A1B7B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>–</w:t>
      </w:r>
      <w:r w:rsidR="00633AC5" w:rsidRPr="00180183">
        <w:rPr>
          <w:rFonts w:ascii="Segoe UI" w:hAnsi="Segoe UI" w:cs="Segoe UI"/>
          <w:color w:val="121212"/>
          <w:sz w:val="24"/>
          <w:szCs w:val="24"/>
          <w:shd w:val="clear" w:color="auto" w:fill="FFFFFF"/>
        </w:rPr>
        <w:t xml:space="preserve"> </w:t>
      </w:r>
      <w:r w:rsidR="00521C9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начале года на территории Свердловской области доля ипотечных сделок Сбербанка, проводимых с сервисом электронная регистрация, при котором документы направляются в Росреестр напрямую из банка, составляла 86%. Сейчас она достигла 91%. Сервис позволяет провести сделку по купле-продаже объекта в режиме </w:t>
      </w:r>
      <w:r w:rsidR="0018018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521C9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одного окна</w:t>
      </w:r>
      <w:r w:rsidR="0018018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521C93" w:rsidRPr="001801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продавцу и покупателю достаточно посетить офис банка один раз в запланированное время, чтобы подписать документы и отправить их на регистрацию перехода права собственности в Росреестр. Весь процесс занимается 1-1,5 часа. Никаких очередей и томительного ожидания. </w:t>
      </w:r>
    </w:p>
    <w:p w:rsidR="0086265D" w:rsidRDefault="0086265D" w:rsidP="00180183">
      <w:pPr>
        <w:shd w:val="clear" w:color="auto" w:fill="FFFFFF"/>
        <w:spacing w:after="0" w:line="240" w:lineRule="auto"/>
        <w:ind w:left="-45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80183" w:rsidRDefault="0086265D" w:rsidP="0086265D">
      <w:pPr>
        <w:shd w:val="clear" w:color="auto" w:fill="FFFFFF"/>
        <w:ind w:firstLine="567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F25178">
        <w:rPr>
          <w:rFonts w:ascii="Segoe UI" w:hAnsi="Segoe UI" w:cs="Segoe UI"/>
          <w:color w:val="000000"/>
          <w:sz w:val="24"/>
          <w:szCs w:val="24"/>
          <w:lang w:eastAsia="ru-RU"/>
        </w:rPr>
        <w:t>Одним из активных участников проекта среди банков является ВТБ. Клиенты банка в Свердловской области могут воспользоваться сервисом электронной регистрации ипотеки от экосистемы недвижимости «Метр квадратный», входящей в группу ВТБ. Для передачи данных в Росреестр используется защищенный канал, обеспечивающий сохранность персональных данных клиента.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</w:p>
    <w:p w:rsidR="006A1B7B" w:rsidRDefault="0086265D" w:rsidP="006A1B7B">
      <w:pPr>
        <w:autoSpaceDE w:val="0"/>
        <w:autoSpaceDN w:val="0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86265D">
        <w:rPr>
          <w:rFonts w:ascii="Segoe UI" w:hAnsi="Segoe UI" w:cs="Segoe UI"/>
          <w:b/>
          <w:sz w:val="24"/>
          <w:szCs w:val="24"/>
        </w:rPr>
        <w:t>Алексей Долгов, управля</w:t>
      </w:r>
      <w:r>
        <w:rPr>
          <w:rFonts w:ascii="Segoe UI" w:hAnsi="Segoe UI" w:cs="Segoe UI"/>
          <w:b/>
          <w:sz w:val="24"/>
          <w:szCs w:val="24"/>
        </w:rPr>
        <w:t>ющий ВТБ в Свердловской области:</w:t>
      </w:r>
    </w:p>
    <w:p w:rsidR="0086265D" w:rsidRDefault="006A1B7B" w:rsidP="006A1B7B">
      <w:pPr>
        <w:autoSpaceDE w:val="0"/>
        <w:autoSpaceDN w:val="0"/>
        <w:spacing w:after="0" w:line="240" w:lineRule="auto"/>
        <w:ind w:firstLine="567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–</w:t>
      </w:r>
      <w:r w:rsidR="0086265D">
        <w:rPr>
          <w:rFonts w:ascii="Segoe UI" w:hAnsi="Segoe UI" w:cs="Segoe UI"/>
          <w:sz w:val="24"/>
          <w:szCs w:val="24"/>
        </w:rPr>
        <w:t xml:space="preserve"> </w:t>
      </w:r>
      <w:r w:rsidR="0086265D" w:rsidRPr="0086265D">
        <w:rPr>
          <w:rFonts w:ascii="Segoe UI" w:hAnsi="Segoe UI" w:cs="Segoe UI"/>
          <w:iCs/>
          <w:sz w:val="24"/>
          <w:szCs w:val="24"/>
        </w:rPr>
        <w:t>ВТБ активно развивает цифровые сервисы для клиентов, что делает оформление жилищного кредита проще, доступнее и быстрее. Уральцы уже оценили удобство электронной регистрации ипотеки в Росреестре. Сегодня с использованием этого сервиса в ВТБ проходит уже около 80% сделок по вторичному жилью в регионе</w:t>
      </w:r>
      <w:r w:rsidR="0086265D">
        <w:rPr>
          <w:rFonts w:ascii="Segoe UI" w:hAnsi="Segoe UI" w:cs="Segoe UI"/>
          <w:iCs/>
          <w:sz w:val="24"/>
          <w:szCs w:val="24"/>
        </w:rPr>
        <w:t>.</w:t>
      </w:r>
      <w:r w:rsidR="0086265D" w:rsidRPr="00F25178">
        <w:rPr>
          <w:rFonts w:ascii="Segoe UI" w:hAnsi="Segoe UI" w:cs="Segoe UI"/>
          <w:sz w:val="24"/>
          <w:szCs w:val="24"/>
        </w:rPr>
        <w:t xml:space="preserve"> </w:t>
      </w:r>
    </w:p>
    <w:p w:rsidR="0012436D" w:rsidRDefault="0012436D" w:rsidP="008E7C05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37A7D" w:rsidRPr="00237A7D" w:rsidRDefault="0042007F" w:rsidP="008E7C05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237A7D">
        <w:rPr>
          <w:rFonts w:ascii="Segoe UI" w:hAnsi="Segoe UI" w:cs="Segoe UI"/>
          <w:sz w:val="24"/>
          <w:szCs w:val="24"/>
        </w:rPr>
        <w:t xml:space="preserve">Напомним, что проект </w:t>
      </w:r>
      <w:r w:rsidRPr="00FA613C">
        <w:rPr>
          <w:rFonts w:ascii="Segoe UI" w:hAnsi="Segoe UI" w:cs="Segoe UI"/>
          <w:b/>
          <w:sz w:val="24"/>
          <w:szCs w:val="24"/>
        </w:rPr>
        <w:t xml:space="preserve">«Электронная ипотека за </w:t>
      </w:r>
      <w:r w:rsidR="00FA613C" w:rsidRPr="00FA613C">
        <w:rPr>
          <w:rFonts w:ascii="Segoe UI" w:hAnsi="Segoe UI" w:cs="Segoe UI"/>
          <w:b/>
          <w:sz w:val="24"/>
          <w:szCs w:val="24"/>
        </w:rPr>
        <w:t>1</w:t>
      </w:r>
      <w:r w:rsidRPr="00FA613C">
        <w:rPr>
          <w:rFonts w:ascii="Segoe UI" w:hAnsi="Segoe UI" w:cs="Segoe UI"/>
          <w:b/>
          <w:sz w:val="24"/>
          <w:szCs w:val="24"/>
        </w:rPr>
        <w:t xml:space="preserve"> день»</w:t>
      </w:r>
      <w:r w:rsidRPr="00237A7D">
        <w:rPr>
          <w:rFonts w:ascii="Segoe UI" w:hAnsi="Segoe UI" w:cs="Segoe UI"/>
          <w:sz w:val="24"/>
          <w:szCs w:val="24"/>
        </w:rPr>
        <w:t xml:space="preserve"> запущен Росреестром в 2020 году в рамках организованной работы по переводу рынка </w:t>
      </w:r>
      <w:r w:rsidRPr="00237A7D">
        <w:rPr>
          <w:rFonts w:ascii="Segoe UI" w:hAnsi="Segoe UI" w:cs="Segoe UI"/>
          <w:sz w:val="24"/>
          <w:szCs w:val="24"/>
        </w:rPr>
        <w:lastRenderedPageBreak/>
        <w:t>ипотеки в электронный вид. Изначально он стартовал в четырех пилотных регионах</w:t>
      </w:r>
      <w:r w:rsidR="00767DFA" w:rsidRPr="00237A7D">
        <w:rPr>
          <w:rFonts w:ascii="Segoe UI" w:hAnsi="Segoe UI" w:cs="Segoe UI"/>
          <w:sz w:val="24"/>
          <w:szCs w:val="24"/>
        </w:rPr>
        <w:t>,</w:t>
      </w:r>
      <w:r w:rsidRPr="00237A7D">
        <w:rPr>
          <w:rFonts w:ascii="Segoe UI" w:hAnsi="Segoe UI" w:cs="Segoe UI"/>
          <w:sz w:val="24"/>
          <w:szCs w:val="24"/>
        </w:rPr>
        <w:t xml:space="preserve"> </w:t>
      </w:r>
      <w:r w:rsidR="00767DFA" w:rsidRPr="00237A7D">
        <w:rPr>
          <w:rFonts w:ascii="Segoe UI" w:hAnsi="Segoe UI" w:cs="Segoe UI"/>
          <w:sz w:val="24"/>
          <w:szCs w:val="24"/>
        </w:rPr>
        <w:t xml:space="preserve">сегодня проект масштабирован на все субъекты страны. При этом количество задействованных в нем кредитных организаций активно растет. </w:t>
      </w:r>
      <w:r w:rsidR="00D056AD" w:rsidRPr="00237A7D">
        <w:rPr>
          <w:rFonts w:ascii="Segoe UI" w:hAnsi="Segoe UI" w:cs="Segoe UI"/>
          <w:sz w:val="24"/>
          <w:szCs w:val="24"/>
        </w:rPr>
        <w:t>Управление Росреестра по Свердловской области в интересах граждан и участников рынка постоянно работает над повышением качества предоставления услуг, переход</w:t>
      </w:r>
      <w:r w:rsidR="007E150D" w:rsidRPr="00237A7D">
        <w:rPr>
          <w:rFonts w:ascii="Segoe UI" w:hAnsi="Segoe UI" w:cs="Segoe UI"/>
          <w:sz w:val="24"/>
          <w:szCs w:val="24"/>
        </w:rPr>
        <w:t xml:space="preserve">ом </w:t>
      </w:r>
      <w:r w:rsidR="00D056AD" w:rsidRPr="00237A7D">
        <w:rPr>
          <w:rFonts w:ascii="Segoe UI" w:hAnsi="Segoe UI" w:cs="Segoe UI"/>
          <w:sz w:val="24"/>
          <w:szCs w:val="24"/>
        </w:rPr>
        <w:t xml:space="preserve">на электронный формат взаимодействия. </w:t>
      </w:r>
    </w:p>
    <w:p w:rsidR="00767DFA" w:rsidRDefault="00237A7D" w:rsidP="008E7C0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7A7D">
        <w:rPr>
          <w:rFonts w:ascii="Segoe UI" w:hAnsi="Segoe UI" w:cs="Segoe UI"/>
          <w:sz w:val="24"/>
          <w:szCs w:val="24"/>
        </w:rPr>
        <w:t>Благодаря механизму по переводу рынка ипотеки в цифру показатели по доле заявлений в электрон</w:t>
      </w:r>
      <w:r w:rsidR="006A1B7B">
        <w:rPr>
          <w:rFonts w:ascii="Segoe UI" w:hAnsi="Segoe UI" w:cs="Segoe UI"/>
          <w:sz w:val="24"/>
          <w:szCs w:val="24"/>
        </w:rPr>
        <w:t>ном виде существенно увеличились –</w:t>
      </w:r>
      <w:r w:rsidRPr="00237A7D">
        <w:rPr>
          <w:rFonts w:ascii="Segoe UI" w:hAnsi="Segoe UI" w:cs="Segoe UI"/>
          <w:sz w:val="24"/>
          <w:szCs w:val="24"/>
        </w:rPr>
        <w:t xml:space="preserve"> на сегодняшний день доля </w:t>
      </w:r>
      <w:r w:rsidR="00595A9B">
        <w:rPr>
          <w:rFonts w:ascii="Segoe UI" w:hAnsi="Segoe UI" w:cs="Segoe UI"/>
          <w:sz w:val="24"/>
          <w:szCs w:val="24"/>
        </w:rPr>
        <w:t xml:space="preserve">предоставления </w:t>
      </w:r>
      <w:r w:rsidRPr="00237A7D">
        <w:rPr>
          <w:rFonts w:ascii="Segoe UI" w:hAnsi="Segoe UI" w:cs="Segoe UI"/>
          <w:sz w:val="24"/>
          <w:szCs w:val="24"/>
        </w:rPr>
        <w:t>заявлений в электронном виде по ипотечным сделкам составляет порядка 50%, что в три раза больше, чем в 2019 году.</w:t>
      </w:r>
      <w:r w:rsidR="00595A9B">
        <w:rPr>
          <w:rFonts w:ascii="Segoe UI" w:hAnsi="Segoe UI" w:cs="Segoe UI"/>
          <w:sz w:val="24"/>
          <w:szCs w:val="24"/>
        </w:rPr>
        <w:t xml:space="preserve"> </w:t>
      </w:r>
      <w:r w:rsidR="0086265D">
        <w:rPr>
          <w:rFonts w:ascii="Segoe UI" w:hAnsi="Segoe UI" w:cs="Segoe UI"/>
          <w:sz w:val="24"/>
          <w:szCs w:val="24"/>
        </w:rPr>
        <w:t xml:space="preserve">К январю 2022 года показатель по доле предоставления в электронном виде услуги по регистрации ипотечных сделок должен составить 80%. </w:t>
      </w:r>
    </w:p>
    <w:p w:rsidR="006A1B7B" w:rsidRDefault="00180183" w:rsidP="006A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056AD">
        <w:rPr>
          <w:rFonts w:ascii="Segoe UI" w:hAnsi="Segoe UI" w:cs="Segoe UI"/>
          <w:b/>
          <w:sz w:val="24"/>
          <w:szCs w:val="24"/>
        </w:rPr>
        <w:t>Ирина Семкина, заместитель руководителя Управления Росреестра по Свердловской области</w:t>
      </w:r>
      <w:r>
        <w:rPr>
          <w:rFonts w:ascii="Segoe UI" w:hAnsi="Segoe UI" w:cs="Segoe UI"/>
          <w:b/>
          <w:sz w:val="24"/>
          <w:szCs w:val="24"/>
        </w:rPr>
        <w:t>:</w:t>
      </w:r>
    </w:p>
    <w:p w:rsidR="00C25CF4" w:rsidRPr="00D056AD" w:rsidRDefault="006A1B7B" w:rsidP="006A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–</w:t>
      </w:r>
      <w:r w:rsidR="00180183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="00595A9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Управлением Росреестра по Свердловской области </w:t>
      </w:r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проводится системная работа с кредитными организациями по переводу услуг Росреестра в электронный вид. </w:t>
      </w:r>
      <w:r w:rsidR="00FA613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</w:t>
      </w:r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</w:t>
      </w:r>
      <w:r w:rsidR="00C25CF4" w:rsidRPr="00D056AD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Свердловской области </w:t>
      </w:r>
      <w:r w:rsidR="00FA613C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партнерами </w:t>
      </w:r>
      <w:r w:rsidR="00C25CF4" w:rsidRPr="00D056AD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по реализации проекта с начала лета </w:t>
      </w:r>
      <w:r w:rsidR="00FA613C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 xml:space="preserve">являются </w:t>
      </w:r>
      <w:r w:rsidR="00C25CF4" w:rsidRPr="00D056AD">
        <w:rPr>
          <w:rFonts w:ascii="Segoe UI" w:hAnsi="Segoe UI" w:cs="Segoe UI"/>
          <w:i/>
          <w:color w:val="121212"/>
          <w:sz w:val="24"/>
          <w:szCs w:val="24"/>
          <w:shd w:val="clear" w:color="auto" w:fill="FFFFFF"/>
        </w:rPr>
        <w:t>ПАО</w:t>
      </w:r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Сбербанк, АО «Газпромбанк», Совкомбанк, ПАО «ВТБ». В рамках цифровой трансформации налажено тесное взаимодействие, оптимизированы все этапы подачи документов в электронном виде. </w:t>
      </w:r>
      <w:r w:rsidR="0088192B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Наша совместная работа </w:t>
      </w:r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позвол</w:t>
      </w:r>
      <w:r w:rsidR="00FA613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яет</w:t>
      </w:r>
      <w:r w:rsidR="00C25CF4" w:rsidRPr="00D056AD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гражданам регистрировать права собственности на жилые помещения, буквально </w:t>
      </w:r>
      <w:r w:rsidR="00C25CF4" w:rsidRPr="00D056AD">
        <w:rPr>
          <w:rFonts w:ascii="Segoe UI" w:hAnsi="Segoe UI" w:cs="Segoe UI"/>
          <w:i/>
          <w:sz w:val="24"/>
          <w:szCs w:val="24"/>
        </w:rPr>
        <w:t>на следующий день после обращения в кредитную организацию</w:t>
      </w:r>
      <w:r w:rsidR="00180183">
        <w:rPr>
          <w:rFonts w:ascii="Segoe UI" w:hAnsi="Segoe UI" w:cs="Segoe UI"/>
          <w:i/>
          <w:sz w:val="24"/>
          <w:szCs w:val="24"/>
        </w:rPr>
        <w:t>.</w:t>
      </w:r>
      <w:r w:rsidR="00C25CF4" w:rsidRPr="00D056AD">
        <w:rPr>
          <w:rFonts w:ascii="Segoe UI" w:hAnsi="Segoe UI" w:cs="Segoe UI"/>
          <w:b/>
          <w:sz w:val="24"/>
          <w:szCs w:val="24"/>
        </w:rPr>
        <w:t xml:space="preserve"> </w:t>
      </w:r>
    </w:p>
    <w:p w:rsidR="00C25CF4" w:rsidRDefault="00C25CF4" w:rsidP="00C25CF4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A613C" w:rsidRDefault="00FA613C" w:rsidP="00FA61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13C" w:rsidRDefault="00FA613C" w:rsidP="00FA613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D4EE11C" wp14:editId="661ECA2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B1BC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A613C" w:rsidRPr="00354DF2" w:rsidRDefault="00FA613C" w:rsidP="00FA613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A613C" w:rsidRPr="00D2327E" w:rsidRDefault="006A1B7B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+7(</w:t>
      </w:r>
      <w:r w:rsidR="00FA613C" w:rsidRPr="00D2327E">
        <w:rPr>
          <w:rFonts w:ascii="Segoe UI" w:eastAsia="Times New Roman" w:hAnsi="Segoe UI" w:cs="Segoe UI"/>
          <w:sz w:val="18"/>
          <w:szCs w:val="18"/>
        </w:rPr>
        <w:t>343</w:t>
      </w:r>
      <w:r>
        <w:rPr>
          <w:rFonts w:ascii="Segoe UI" w:eastAsia="Times New Roman" w:hAnsi="Segoe UI" w:cs="Segoe UI"/>
          <w:sz w:val="18"/>
          <w:szCs w:val="18"/>
        </w:rPr>
        <w:t>)</w:t>
      </w:r>
      <w:r w:rsidR="00FA613C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="00FA613C" w:rsidRPr="00D2327E">
        <w:rPr>
          <w:rFonts w:ascii="Segoe UI" w:eastAsia="Times New Roman" w:hAnsi="Segoe UI" w:cs="Segoe UI"/>
          <w:sz w:val="18"/>
          <w:szCs w:val="18"/>
        </w:rPr>
        <w:t>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="00FA613C" w:rsidRPr="00D2327E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="00FA613C"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FA613C" w:rsidRPr="007D2DD0" w:rsidRDefault="00727FCC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</w:rPr>
          <w:t>66_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</w:rPr>
          <w:t>@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</w:rPr>
          <w:t>.</w:t>
        </w:r>
        <w:r w:rsidR="00FA613C" w:rsidRPr="007D2DD0">
          <w:rPr>
            <w:rStyle w:val="a8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FA613C" w:rsidRPr="001B5D61" w:rsidRDefault="00727FCC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www</w:t>
        </w:r>
        <w:r w:rsidR="00FA613C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rosreestr</w:t>
        </w:r>
        <w:r w:rsidR="00FA613C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gov</w:t>
        </w:r>
        <w:r w:rsidR="00FA613C" w:rsidRPr="001B5D61">
          <w:rPr>
            <w:rStyle w:val="a8"/>
            <w:rFonts w:ascii="Segoe UI" w:hAnsi="Segoe UI" w:cs="Segoe UI"/>
            <w:sz w:val="18"/>
            <w:szCs w:val="18"/>
          </w:rPr>
          <w:t>.</w:t>
        </w:r>
        <w:r w:rsidR="00FA613C" w:rsidRPr="001B5D61">
          <w:rPr>
            <w:rStyle w:val="a8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A613C" w:rsidRDefault="00FA613C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FA613C" w:rsidRDefault="00FA613C" w:rsidP="00FA613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C25CF4" w:rsidRPr="00C25CF4" w:rsidRDefault="00C25CF4" w:rsidP="00C25CF4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C25CF4" w:rsidRPr="00B63C76" w:rsidRDefault="00C25CF4" w:rsidP="00C25CF4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</w:rPr>
      </w:pPr>
    </w:p>
    <w:sectPr w:rsidR="00C25CF4" w:rsidRPr="00B63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CC" w:rsidRDefault="00727FCC" w:rsidP="00013D76">
      <w:pPr>
        <w:spacing w:after="0" w:line="240" w:lineRule="auto"/>
      </w:pPr>
      <w:r>
        <w:separator/>
      </w:r>
    </w:p>
  </w:endnote>
  <w:endnote w:type="continuationSeparator" w:id="0">
    <w:p w:rsidR="00727FCC" w:rsidRDefault="00727FCC" w:rsidP="0001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CC" w:rsidRDefault="00727FCC" w:rsidP="00013D76">
      <w:pPr>
        <w:spacing w:after="0" w:line="240" w:lineRule="auto"/>
      </w:pPr>
      <w:r>
        <w:separator/>
      </w:r>
    </w:p>
  </w:footnote>
  <w:footnote w:type="continuationSeparator" w:id="0">
    <w:p w:rsidR="00727FCC" w:rsidRDefault="00727FCC" w:rsidP="0001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6" w:rsidRDefault="00013D7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1B"/>
    <w:rsid w:val="00013D76"/>
    <w:rsid w:val="000837AB"/>
    <w:rsid w:val="00091F8B"/>
    <w:rsid w:val="0012436D"/>
    <w:rsid w:val="00133BDE"/>
    <w:rsid w:val="00180183"/>
    <w:rsid w:val="00237A7D"/>
    <w:rsid w:val="00274810"/>
    <w:rsid w:val="003B2E82"/>
    <w:rsid w:val="003C3CC4"/>
    <w:rsid w:val="0042007F"/>
    <w:rsid w:val="004412AD"/>
    <w:rsid w:val="004D3840"/>
    <w:rsid w:val="00521C93"/>
    <w:rsid w:val="00580166"/>
    <w:rsid w:val="00595A9B"/>
    <w:rsid w:val="005D2F95"/>
    <w:rsid w:val="005E5AD5"/>
    <w:rsid w:val="00633AC5"/>
    <w:rsid w:val="006A1B7B"/>
    <w:rsid w:val="006B07A9"/>
    <w:rsid w:val="006C359C"/>
    <w:rsid w:val="006D5353"/>
    <w:rsid w:val="00727FCC"/>
    <w:rsid w:val="00767DFA"/>
    <w:rsid w:val="007C29DA"/>
    <w:rsid w:val="007E150D"/>
    <w:rsid w:val="00806C1D"/>
    <w:rsid w:val="0086265D"/>
    <w:rsid w:val="00864CC5"/>
    <w:rsid w:val="0088192B"/>
    <w:rsid w:val="008E7C05"/>
    <w:rsid w:val="00957A98"/>
    <w:rsid w:val="0097451B"/>
    <w:rsid w:val="009E5DED"/>
    <w:rsid w:val="00B63C76"/>
    <w:rsid w:val="00C25CF4"/>
    <w:rsid w:val="00CD6D75"/>
    <w:rsid w:val="00CE6849"/>
    <w:rsid w:val="00D056AD"/>
    <w:rsid w:val="00E06169"/>
    <w:rsid w:val="00E64998"/>
    <w:rsid w:val="00EB6416"/>
    <w:rsid w:val="00F12B3B"/>
    <w:rsid w:val="00F3738F"/>
    <w:rsid w:val="00F766E6"/>
    <w:rsid w:val="00F77667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97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7DF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E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0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A613C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FA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76"/>
  </w:style>
  <w:style w:type="paragraph" w:styleId="ab">
    <w:name w:val="footer"/>
    <w:basedOn w:val="a"/>
    <w:link w:val="ac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76"/>
  </w:style>
  <w:style w:type="character" w:customStyle="1" w:styleId="time">
    <w:name w:val="time"/>
    <w:basedOn w:val="a0"/>
    <w:rsid w:val="00521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97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7DF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E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0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A613C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FA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D76"/>
  </w:style>
  <w:style w:type="paragraph" w:styleId="ab">
    <w:name w:val="footer"/>
    <w:basedOn w:val="a"/>
    <w:link w:val="ac"/>
    <w:uiPriority w:val="99"/>
    <w:unhideWhenUsed/>
    <w:rsid w:val="0001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D76"/>
  </w:style>
  <w:style w:type="character" w:customStyle="1" w:styleId="time">
    <w:name w:val="time"/>
    <w:basedOn w:val="a0"/>
    <w:rsid w:val="0052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1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2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4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2021-09-28T10:33:00Z</cp:lastPrinted>
  <dcterms:created xsi:type="dcterms:W3CDTF">2021-09-29T03:52:00Z</dcterms:created>
  <dcterms:modified xsi:type="dcterms:W3CDTF">2021-09-29T03:52:00Z</dcterms:modified>
</cp:coreProperties>
</file>